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913B" w14:textId="013C8CE0" w:rsidR="007C6D16" w:rsidRDefault="007C6D16" w:rsidP="007C6D16">
      <w:pPr>
        <w:tabs>
          <w:tab w:val="num" w:pos="720"/>
        </w:tabs>
        <w:ind w:left="720" w:hanging="360"/>
        <w:jc w:val="center"/>
      </w:pPr>
      <w:r>
        <w:t xml:space="preserve">Tenets of </w:t>
      </w:r>
      <w:r w:rsidR="004A6542">
        <w:t xml:space="preserve">the </w:t>
      </w:r>
      <w:r>
        <w:t>Faith</w:t>
      </w:r>
    </w:p>
    <w:p w14:paraId="6E9886DC" w14:textId="16882D3F" w:rsidR="004A6542" w:rsidRDefault="004A6542" w:rsidP="007C6D16">
      <w:pPr>
        <w:tabs>
          <w:tab w:val="num" w:pos="720"/>
        </w:tabs>
        <w:ind w:left="720" w:hanging="360"/>
        <w:jc w:val="center"/>
      </w:pPr>
      <w:r>
        <w:t>Week 1</w:t>
      </w:r>
    </w:p>
    <w:p w14:paraId="05A87F9C" w14:textId="3E532390" w:rsidR="007C6D16" w:rsidRDefault="003A2C5F" w:rsidP="007C6D16">
      <w:pPr>
        <w:tabs>
          <w:tab w:val="num" w:pos="720"/>
        </w:tabs>
        <w:ind w:left="720" w:hanging="360"/>
        <w:jc w:val="center"/>
      </w:pPr>
      <w:r>
        <w:t xml:space="preserve">IC3 God’s Word on Trial </w:t>
      </w:r>
      <w:r w:rsidR="004A6542">
        <w:rPr>
          <w:i/>
          <w:iCs/>
        </w:rPr>
        <w:t xml:space="preserve"> </w:t>
      </w:r>
      <w:r w:rsidR="004A6542">
        <w:t>(</w:t>
      </w:r>
      <w:r>
        <w:t xml:space="preserve">K </w:t>
      </w:r>
      <w:r w:rsidR="004A6542">
        <w:t>10 mins)</w:t>
      </w:r>
    </w:p>
    <w:p w14:paraId="53C85DBB" w14:textId="050F7DA0" w:rsidR="007C6D16" w:rsidRDefault="007C6D16" w:rsidP="007211CF">
      <w:pPr>
        <w:tabs>
          <w:tab w:val="num" w:pos="720"/>
        </w:tabs>
        <w:ind w:left="720" w:hanging="360"/>
        <w:jc w:val="center"/>
      </w:pPr>
      <w:r>
        <w:t>_____________________</w:t>
      </w:r>
    </w:p>
    <w:p w14:paraId="237915B2" w14:textId="77777777" w:rsidR="007C6D16" w:rsidRDefault="007C6D16" w:rsidP="007C6D16">
      <w:pPr>
        <w:tabs>
          <w:tab w:val="num" w:pos="720"/>
        </w:tabs>
        <w:ind w:left="720" w:hanging="360"/>
      </w:pPr>
    </w:p>
    <w:p w14:paraId="618B7427" w14:textId="6A729AE2" w:rsidR="007C6D16" w:rsidRDefault="007C6D16" w:rsidP="007C6D16">
      <w:pPr>
        <w:numPr>
          <w:ilvl w:val="0"/>
          <w:numId w:val="1"/>
        </w:numPr>
      </w:pPr>
      <w:r>
        <w:t>What is it? (definition; summary of the doctrine)</w:t>
      </w:r>
    </w:p>
    <w:p w14:paraId="0C3BC610" w14:textId="77777777" w:rsidR="000214DE" w:rsidRDefault="000214DE" w:rsidP="000214DE"/>
    <w:p w14:paraId="699191E1" w14:textId="4300E2E6" w:rsidR="000214DE" w:rsidRPr="000214DE" w:rsidRDefault="000214DE" w:rsidP="000214DE">
      <w:pPr>
        <w:numPr>
          <w:ilvl w:val="0"/>
          <w:numId w:val="2"/>
        </w:numPr>
      </w:pPr>
      <w:r w:rsidRPr="000214DE">
        <w:t>The Bible is the "inspired" or "God-breathed," Word of God (2 Timothy 3:16-17; 2 Peter 1:20-21).</w:t>
      </w:r>
    </w:p>
    <w:p w14:paraId="10964519" w14:textId="77777777" w:rsidR="000214DE" w:rsidRPr="000214DE" w:rsidRDefault="000214DE" w:rsidP="000214DE">
      <w:pPr>
        <w:numPr>
          <w:ilvl w:val="0"/>
          <w:numId w:val="2"/>
        </w:numPr>
      </w:pPr>
      <w:r w:rsidRPr="000214DE">
        <w:t>The Bible in its original manuscripts is without error (John 10:35; John 17:17; Hebrews 4:12).</w:t>
      </w:r>
    </w:p>
    <w:p w14:paraId="51152358" w14:textId="77777777" w:rsidR="00B85863" w:rsidRDefault="00B85863" w:rsidP="00B85863"/>
    <w:p w14:paraId="1C8C7AA8" w14:textId="77777777" w:rsidR="007211CF" w:rsidRPr="002813B4" w:rsidRDefault="007211CF" w:rsidP="007211CF">
      <w:pPr>
        <w:jc w:val="both"/>
      </w:pPr>
      <w:r>
        <w:t xml:space="preserve">Satan came against God’s Word when he challenged it by asking Eve, </w:t>
      </w:r>
      <w:r w:rsidRPr="001C3A67">
        <w:rPr>
          <w:i/>
        </w:rPr>
        <w:t>…hath God said?</w:t>
      </w:r>
      <w:r>
        <w:rPr>
          <w:rStyle w:val="EndnoteReference"/>
          <w:i/>
        </w:rPr>
        <w:endnoteReference w:id="1"/>
      </w:r>
      <w:r>
        <w:t xml:space="preserve">  Satan challenged the Word again when He tempted Jesus in the desert.  Jesus answered: </w:t>
      </w:r>
      <w:r>
        <w:rPr>
          <w:i/>
        </w:rPr>
        <w:t xml:space="preserve">It is written, Man shall not live by bread alone, but by </w:t>
      </w:r>
      <w:r>
        <w:rPr>
          <w:i/>
          <w:u w:val="single"/>
        </w:rPr>
        <w:t>every word</w:t>
      </w:r>
      <w:r>
        <w:rPr>
          <w:i/>
        </w:rPr>
        <w:t xml:space="preserve"> that </w:t>
      </w:r>
      <w:proofErr w:type="spellStart"/>
      <w:r>
        <w:rPr>
          <w:i/>
        </w:rPr>
        <w:t>proceedeth</w:t>
      </w:r>
      <w:proofErr w:type="spellEnd"/>
      <w:r>
        <w:rPr>
          <w:i/>
        </w:rPr>
        <w:t xml:space="preserve"> out of the mouth of God.</w:t>
      </w:r>
      <w:r>
        <w:rPr>
          <w:rStyle w:val="EndnoteReference"/>
          <w:i/>
        </w:rPr>
        <w:endnoteReference w:id="2"/>
      </w:r>
      <w:r>
        <w:rPr>
          <w:i/>
        </w:rPr>
        <w:t xml:space="preserve"> </w:t>
      </w:r>
    </w:p>
    <w:p w14:paraId="544A453D" w14:textId="77777777" w:rsidR="007211CF" w:rsidRDefault="007211CF" w:rsidP="007211CF">
      <w:pPr>
        <w:jc w:val="both"/>
        <w:rPr>
          <w:i/>
        </w:rPr>
      </w:pPr>
    </w:p>
    <w:p w14:paraId="1BE54FDA" w14:textId="5210EC12" w:rsidR="00BF7EE3" w:rsidRPr="00BF7EE3" w:rsidRDefault="00BF7EE3" w:rsidP="007211CF">
      <w:pPr>
        <w:jc w:val="both"/>
        <w:rPr>
          <w:rFonts w:cs="Helvetica Neue Light"/>
          <w:b/>
          <w:bCs/>
        </w:rPr>
      </w:pPr>
      <w:r w:rsidRPr="00BF7EE3">
        <w:rPr>
          <w:rFonts w:cs="Helvetica Neue Light"/>
          <w:b/>
          <w:bCs/>
        </w:rPr>
        <w:t>Danger of Judging the Man and Not Lining Up With Scripture</w:t>
      </w:r>
    </w:p>
    <w:p w14:paraId="5CF342A0" w14:textId="77777777" w:rsidR="00BF7EE3" w:rsidRDefault="00BF7EE3" w:rsidP="007211CF">
      <w:pPr>
        <w:jc w:val="both"/>
        <w:rPr>
          <w:rFonts w:cs="Helvetica Neue Light"/>
        </w:rPr>
      </w:pPr>
    </w:p>
    <w:p w14:paraId="404F1691" w14:textId="473525AD" w:rsidR="007211CF" w:rsidRDefault="007211CF" w:rsidP="007211CF">
      <w:pPr>
        <w:jc w:val="both"/>
        <w:rPr>
          <w:rFonts w:cs="Helvetica Neue Light"/>
          <w:i/>
          <w:u w:val="single"/>
        </w:rPr>
      </w:pPr>
      <w:r>
        <w:rPr>
          <w:rFonts w:cs="Helvetica Neue Light"/>
        </w:rPr>
        <w:t xml:space="preserve">At the turn of the century, in his classic book </w:t>
      </w:r>
      <w:r>
        <w:rPr>
          <w:rFonts w:cs="Helvetica Neue Light"/>
          <w:u w:val="single"/>
        </w:rPr>
        <w:t>War on the Saints</w:t>
      </w:r>
      <w:r>
        <w:rPr>
          <w:rFonts w:cs="Helvetica Neue Light"/>
        </w:rPr>
        <w:t xml:space="preserve">, Jessie Penn Lewis asserts how Satan mixes his teachings with man’s intellectual reasonings. Satan uses an indirect means of deceiving human teachers who are supposed to be conveying unfiltered “truth,” and who are believed because of their godly life and character.  Lewis says (p. 13):  </w:t>
      </w:r>
      <w:r>
        <w:rPr>
          <w:rFonts w:cs="Helvetica Neue Light"/>
          <w:i/>
        </w:rPr>
        <w:t xml:space="preserve">“The life of the man is taken as a sufficient guarantee for his teaching, instead of judging the ‘teaching’ by the Scriptures,...  This has its foundation in the prevalent idea that everything that Satan and his evil spirits do is manifestly evil, the truth not being realized that </w:t>
      </w:r>
      <w:r w:rsidRPr="000D5B91">
        <w:rPr>
          <w:rFonts w:cs="Helvetica Neue Light"/>
          <w:i/>
          <w:u w:val="single"/>
        </w:rPr>
        <w:t>they work under cover of light</w:t>
      </w:r>
      <w:r>
        <w:rPr>
          <w:rFonts w:cs="Helvetica Neue Light"/>
          <w:i/>
        </w:rPr>
        <w:t>…  …</w:t>
      </w:r>
      <w:r w:rsidRPr="00F07ECA">
        <w:rPr>
          <w:rFonts w:cs="Helvetica Neue Light"/>
          <w:i/>
          <w:u w:val="single"/>
        </w:rPr>
        <w:t>if they can get a ‘good man’ to accept some idea from them, and pass it on as ‘truth,’ he is a better instrument for deceptive purposes than a bad man who would not be believed.”</w:t>
      </w:r>
    </w:p>
    <w:p w14:paraId="3521979C" w14:textId="77777777" w:rsidR="007211CF" w:rsidRPr="00F07ECA" w:rsidRDefault="007211CF" w:rsidP="007211CF">
      <w:pPr>
        <w:jc w:val="both"/>
        <w:rPr>
          <w:rFonts w:cs="Helvetica Neue Light"/>
          <w:i/>
          <w:u w:val="single"/>
        </w:rPr>
      </w:pPr>
    </w:p>
    <w:p w14:paraId="64C21AD4" w14:textId="0D7ED7E3" w:rsidR="007211CF" w:rsidRDefault="007211CF" w:rsidP="007211CF">
      <w:pPr>
        <w:jc w:val="both"/>
        <w:rPr>
          <w:rFonts w:cs="Helvetica Neue Light"/>
        </w:rPr>
      </w:pPr>
      <w:r>
        <w:t>Satan comes as an angel of light to the CHURCH, contesting God’s Word as he did with Eve.</w:t>
      </w:r>
      <w:r>
        <w:rPr>
          <w:rStyle w:val="EndnoteReference"/>
        </w:rPr>
        <w:endnoteReference w:id="3"/>
      </w:r>
      <w:r>
        <w:t xml:space="preserve"> </w:t>
      </w:r>
      <w:r w:rsidRPr="007F057B">
        <w:rPr>
          <w:i/>
        </w:rPr>
        <w:t>But I fear, lest by any means, as the serpent beguiled Eve through his subtilty, so your minds should be corrupted from the simplicity that is in Christ.</w:t>
      </w:r>
      <w:r>
        <w:rPr>
          <w:rStyle w:val="EndnoteReference"/>
          <w:i/>
        </w:rPr>
        <w:endnoteReference w:id="4"/>
      </w:r>
      <w:r w:rsidRPr="007F057B">
        <w:rPr>
          <w:i/>
        </w:rPr>
        <w:t xml:space="preserve"> </w:t>
      </w:r>
      <w:r w:rsidRPr="007F057B">
        <w:rPr>
          <w:rFonts w:cs="Helvetica Neue Light"/>
          <w:i/>
        </w:rPr>
        <w:t>For such</w:t>
      </w:r>
      <w:r w:rsidRPr="007F057B">
        <w:rPr>
          <w:rFonts w:cs="Helvetica Neue Light"/>
          <w:i/>
          <w:iCs/>
        </w:rPr>
        <w:t xml:space="preserve"> are</w:t>
      </w:r>
      <w:r w:rsidRPr="007F057B">
        <w:rPr>
          <w:rFonts w:cs="Helvetica Neue Light"/>
          <w:i/>
        </w:rPr>
        <w:t xml:space="preserve"> false apostles, deceitful workers, transforming themselves into the apostles of Christ.  And no marvel; for </w:t>
      </w:r>
      <w:r w:rsidRPr="00BF7EE3">
        <w:rPr>
          <w:rFonts w:cs="Helvetica Neue Light"/>
          <w:i/>
          <w:u w:val="single"/>
        </w:rPr>
        <w:t>Satan himself is transformed into an angel of light.</w:t>
      </w:r>
      <w:r w:rsidRPr="007F057B">
        <w:rPr>
          <w:rFonts w:cs="Helvetica Neue Light"/>
          <w:i/>
        </w:rPr>
        <w:t xml:space="preserve">  Therefore</w:t>
      </w:r>
      <w:r w:rsidR="00BA2BDE">
        <w:rPr>
          <w:rFonts w:cs="Helvetica Neue Light"/>
          <w:i/>
        </w:rPr>
        <w:t>,</w:t>
      </w:r>
      <w:r w:rsidRPr="007F057B">
        <w:rPr>
          <w:rFonts w:cs="Helvetica Neue Light"/>
          <w:i/>
          <w:iCs/>
        </w:rPr>
        <w:t xml:space="preserve"> it is</w:t>
      </w:r>
      <w:r w:rsidRPr="007F057B">
        <w:rPr>
          <w:rFonts w:cs="Helvetica Neue Light"/>
          <w:i/>
        </w:rPr>
        <w:t xml:space="preserve"> no great thing if his ministers also be transformed as the ministers of righteousness; whose end shall be according to their works.</w:t>
      </w:r>
      <w:r w:rsidRPr="000F36C7">
        <w:rPr>
          <w:rStyle w:val="EndnoteReference"/>
          <w:rFonts w:cs="Helvetica Neue Light"/>
        </w:rPr>
        <w:endnoteReference w:id="5"/>
      </w:r>
      <w:r w:rsidRPr="000F36C7">
        <w:rPr>
          <w:rFonts w:cs="Helvetica Neue Light"/>
        </w:rPr>
        <w:t xml:space="preserve">  </w:t>
      </w:r>
    </w:p>
    <w:p w14:paraId="33995632" w14:textId="77777777" w:rsidR="007211CF" w:rsidRDefault="007211CF" w:rsidP="00B85863"/>
    <w:p w14:paraId="43A93966" w14:textId="77777777" w:rsidR="00BF7EE3" w:rsidRPr="00BF7EE3" w:rsidRDefault="00C22DE9" w:rsidP="00C22DE9">
      <w:pPr>
        <w:jc w:val="both"/>
        <w:rPr>
          <w:rFonts w:cs="Helvetica Neue Light"/>
          <w:b/>
          <w:bCs/>
        </w:rPr>
      </w:pPr>
      <w:r w:rsidRPr="00BF7EE3">
        <w:rPr>
          <w:rFonts w:cs="Helvetica Neue Light"/>
          <w:b/>
          <w:bCs/>
        </w:rPr>
        <w:t xml:space="preserve">All beliefs originate either from the God of Truth or the father of lies.  </w:t>
      </w:r>
    </w:p>
    <w:p w14:paraId="3491DE74" w14:textId="77777777" w:rsidR="00BF7EE3" w:rsidRDefault="00BF7EE3" w:rsidP="00C22DE9">
      <w:pPr>
        <w:jc w:val="both"/>
        <w:rPr>
          <w:rFonts w:cs="Helvetica Neue Light"/>
        </w:rPr>
      </w:pPr>
    </w:p>
    <w:p w14:paraId="4693B5C0" w14:textId="4E0BC503" w:rsidR="00C22DE9" w:rsidRDefault="00C22DE9" w:rsidP="00C22DE9">
      <w:pPr>
        <w:jc w:val="both"/>
        <w:rPr>
          <w:rFonts w:cs="Helvetica Neue Light"/>
          <w:i/>
        </w:rPr>
      </w:pPr>
      <w:r>
        <w:rPr>
          <w:rFonts w:cs="Helvetica Neue Light"/>
        </w:rPr>
        <w:t xml:space="preserve">The one basic principle for testing the source of all doctrine, thoughts and beliefs held by believers </w:t>
      </w:r>
      <w:r w:rsidRPr="00F07ECA">
        <w:rPr>
          <w:rFonts w:cs="Helvetica Neue Light"/>
          <w:b/>
          <w:u w:val="single"/>
        </w:rPr>
        <w:t>or</w:t>
      </w:r>
      <w:r>
        <w:rPr>
          <w:rFonts w:cs="Helvetica Neue Light"/>
        </w:rPr>
        <w:t xml:space="preserve"> unbelievers is the test of the written Word of God. </w:t>
      </w:r>
      <w:r>
        <w:rPr>
          <w:rFonts w:cs="Helvetica Neue Light"/>
          <w:i/>
        </w:rPr>
        <w:t xml:space="preserve">“All </w:t>
      </w:r>
      <w:r w:rsidRPr="00F07ECA">
        <w:rPr>
          <w:rFonts w:cs="Helvetica Neue Light"/>
          <w:i/>
          <w:u w:val="single"/>
        </w:rPr>
        <w:t>truth</w:t>
      </w:r>
      <w:r>
        <w:rPr>
          <w:rFonts w:cs="Helvetica Neue Light"/>
          <w:i/>
        </w:rPr>
        <w:t xml:space="preserve"> is in harmony with the only… revealed truth in the world – the written Word of God.  All ‘teachings’ originating from deceiving spirits: (1) Weaken the authority of the Scriptures; (2) Distort the teaching in the Scriptures; (3) Add to the Scriptures the thoughts of men; or (4) Put the Scriptures entirely aside.”  </w:t>
      </w:r>
    </w:p>
    <w:p w14:paraId="2BB05EDE" w14:textId="77777777" w:rsidR="00C22DE9" w:rsidRDefault="00C22DE9" w:rsidP="00C22DE9">
      <w:pPr>
        <w:jc w:val="both"/>
        <w:rPr>
          <w:rFonts w:cs="Helvetica Neue Light"/>
          <w:i/>
        </w:rPr>
      </w:pPr>
    </w:p>
    <w:p w14:paraId="5108C66A" w14:textId="3C06B5FC" w:rsidR="000214DE" w:rsidRDefault="00C22DE9" w:rsidP="00C22DE9">
      <w:pPr>
        <w:jc w:val="both"/>
        <w:rPr>
          <w:rFonts w:cs="Helvetica Neue Light"/>
        </w:rPr>
        <w:sectPr w:rsidR="000214DE">
          <w:footerReference w:type="even" r:id="rId7"/>
          <w:footerReference w:type="default" r:id="rId8"/>
          <w:endnotePr>
            <w:numFmt w:val="decimal"/>
          </w:endnotePr>
          <w:pgSz w:w="12240" w:h="15840"/>
          <w:pgMar w:top="1440" w:right="1440" w:bottom="1440" w:left="1440" w:header="720" w:footer="720" w:gutter="0"/>
          <w:cols w:space="720"/>
          <w:docGrid w:linePitch="360"/>
        </w:sectPr>
      </w:pPr>
      <w:r>
        <w:rPr>
          <w:rFonts w:cs="Helvetica Neue Light"/>
        </w:rPr>
        <w:lastRenderedPageBreak/>
        <w:t>The mystery of iniquity is working now.  The Lord will consume the WICKED by the SPIRIT OF HIS MOUTH.</w:t>
      </w:r>
      <w:r>
        <w:rPr>
          <w:rStyle w:val="EndnoteReference"/>
          <w:rFonts w:cs="Helvetica Neue Light"/>
        </w:rPr>
        <w:endnoteReference w:id="6"/>
      </w:r>
      <w:r>
        <w:rPr>
          <w:rFonts w:cs="Helvetica Neue Light"/>
        </w:rPr>
        <w:t xml:space="preserve">  Who will perish? Those that </w:t>
      </w:r>
      <w:r>
        <w:rPr>
          <w:rFonts w:cs="Helvetica Neue Light"/>
          <w:i/>
        </w:rPr>
        <w:t>received not the love of the truth that they might be saved</w:t>
      </w:r>
      <w:r>
        <w:rPr>
          <w:rFonts w:cs="Helvetica Neue Light"/>
        </w:rPr>
        <w:t>.</w:t>
      </w:r>
      <w:r>
        <w:rPr>
          <w:rStyle w:val="EndnoteReference"/>
          <w:rFonts w:cs="Helvetica Neue Light"/>
        </w:rPr>
        <w:endnoteReference w:id="7"/>
      </w:r>
      <w:r>
        <w:rPr>
          <w:rFonts w:cs="Helvetica Neue Light"/>
        </w:rPr>
        <w:t xml:space="preserve">  What is truth? The Bible tells us: </w:t>
      </w:r>
      <w:r>
        <w:rPr>
          <w:rFonts w:cs="Helvetica Neue Light"/>
          <w:i/>
        </w:rPr>
        <w:t>[His] WORD is TRUTH!</w:t>
      </w:r>
      <w:r>
        <w:rPr>
          <w:rStyle w:val="EndnoteReference"/>
          <w:rFonts w:cs="Helvetica Neue Light"/>
          <w:i/>
        </w:rPr>
        <w:endnoteReference w:id="8"/>
      </w:r>
    </w:p>
    <w:p w14:paraId="58B0A8C6" w14:textId="2805135C" w:rsidR="00C22DE9" w:rsidRDefault="00C22DE9" w:rsidP="00C22DE9">
      <w:pPr>
        <w:jc w:val="both"/>
        <w:rPr>
          <w:rFonts w:cs="Helvetica Neue Light"/>
        </w:rPr>
        <w:sectPr w:rsidR="00C22DE9" w:rsidSect="00C22DE9">
          <w:endnotePr>
            <w:numFmt w:val="decimal"/>
          </w:endnotePr>
          <w:type w:val="continuous"/>
          <w:pgSz w:w="12240" w:h="15840"/>
          <w:pgMar w:top="1440" w:right="1440" w:bottom="1440" w:left="1440" w:header="720" w:footer="720" w:gutter="0"/>
          <w:cols w:space="720"/>
          <w:docGrid w:linePitch="360"/>
        </w:sectPr>
      </w:pPr>
    </w:p>
    <w:p w14:paraId="1866E384" w14:textId="4AC72D3F" w:rsidR="007C6D16" w:rsidRDefault="007C6D16" w:rsidP="007C6D16">
      <w:pPr>
        <w:numPr>
          <w:ilvl w:val="0"/>
          <w:numId w:val="1"/>
        </w:numPr>
        <w:tabs>
          <w:tab w:val="clear" w:pos="360"/>
          <w:tab w:val="num" w:pos="720"/>
        </w:tabs>
      </w:pPr>
      <w:r>
        <w:t>Taught in the Old Testament</w:t>
      </w:r>
    </w:p>
    <w:p w14:paraId="7928F478" w14:textId="77777777" w:rsidR="00BF7EE3" w:rsidRDefault="00BF7EE3" w:rsidP="00BF7EE3"/>
    <w:p w14:paraId="4CABE1A6" w14:textId="74392AED" w:rsidR="00BF7EE3" w:rsidRDefault="00BF7EE3" w:rsidP="00BF7EE3">
      <w:pPr>
        <w:jc w:val="both"/>
      </w:pPr>
      <w:r w:rsidRPr="00BF7EE3">
        <w:t>The Hebrew uses of “</w:t>
      </w:r>
      <w:proofErr w:type="spellStart"/>
      <w:r w:rsidRPr="00BF7EE3">
        <w:t>Dabar</w:t>
      </w:r>
      <w:proofErr w:type="spellEnd"/>
      <w:r w:rsidRPr="00BF7EE3">
        <w:t xml:space="preserve">” and related terms for “word” are important in Old Testament theology. The book of Genesis begins with </w:t>
      </w:r>
      <w:r>
        <w:t xml:space="preserve">[the Trinity at] </w:t>
      </w:r>
      <w:r w:rsidRPr="00BF7EE3">
        <w:t>work: in verse 1, God creates; in verse 2, the Spirit of God forms that creation; and in verse 3, the Word of God speaks creation into existence. Thence onward, the Word of God is considered in dynamic terms.</w:t>
      </w:r>
    </w:p>
    <w:p w14:paraId="7B849A83" w14:textId="77777777" w:rsidR="00BF7EE3" w:rsidRPr="00BF7EE3" w:rsidRDefault="00BF7EE3" w:rsidP="00BF7EE3">
      <w:pPr>
        <w:jc w:val="both"/>
      </w:pPr>
    </w:p>
    <w:p w14:paraId="78FC745E" w14:textId="5836AA58" w:rsidR="00BF7EE3" w:rsidRDefault="00BF7EE3" w:rsidP="00BF7EE3">
      <w:pPr>
        <w:jc w:val="both"/>
      </w:pPr>
      <w:r w:rsidRPr="00BF7EE3">
        <w:t>Repeatedly, the Word of the Lord was said to come upon the prophets and compel them to speak. The Word of God “came” to Jeremiah bringing joy and delight (Jeremiah 15</w:t>
      </w:r>
      <w:r>
        <w:t>.</w:t>
      </w:r>
      <w:r w:rsidRPr="00BF7EE3">
        <w:t>16), except when the people rebelled against the Word and persecuted the prophet. Yet, when the prophet tried to remain silent, the Word would literally consume his inner self like a fire in his bones (Jeremiah 20</w:t>
      </w:r>
      <w:r>
        <w:t>.</w:t>
      </w:r>
      <w:r w:rsidRPr="00BF7EE3">
        <w:t>9). The prophet was an instrument that the Word employed in order to proclaim God’s will and ways to humanity.</w:t>
      </w:r>
    </w:p>
    <w:p w14:paraId="44CC3CBA" w14:textId="77777777" w:rsidR="00BF7EE3" w:rsidRPr="00BF7EE3" w:rsidRDefault="00BF7EE3" w:rsidP="00BF7EE3">
      <w:pPr>
        <w:jc w:val="both"/>
      </w:pPr>
    </w:p>
    <w:p w14:paraId="08093CE7" w14:textId="49C41756" w:rsidR="00BF7EE3" w:rsidRDefault="00BF7EE3" w:rsidP="00BF7EE3">
      <w:pPr>
        <w:jc w:val="both"/>
      </w:pPr>
      <w:r w:rsidRPr="00BF7EE3">
        <w:t>According to Isaiah, the Word of the Lord is eternal while man is temporal and quickly passes away (Isaiah 40</w:t>
      </w:r>
      <w:r>
        <w:t>.</w:t>
      </w:r>
      <w:r w:rsidRPr="00BF7EE3">
        <w:t>6-8). Moreover, the eternal Word comes down from the Father in heaven in the same manner that rain or snow falls. And just as the rain brings forth the harvest, “so shall My Word be that goes forth from My mouth.” The Word comes from the Father and does not return to Him without accomplishing what God sent the Word to do (Isaiah 55</w:t>
      </w:r>
      <w:r w:rsidR="00C07D22">
        <w:t>.</w:t>
      </w:r>
      <w:r w:rsidRPr="00BF7EE3">
        <w:t>10-11). The Word of God is presented as actively accomplishing the Father’s will.</w:t>
      </w:r>
    </w:p>
    <w:p w14:paraId="542BF976" w14:textId="77777777" w:rsidR="00BF7EE3" w:rsidRPr="00BF7EE3" w:rsidRDefault="00BF7EE3" w:rsidP="00BF7EE3">
      <w:pPr>
        <w:jc w:val="both"/>
      </w:pPr>
    </w:p>
    <w:p w14:paraId="65721C0B" w14:textId="77777777" w:rsidR="00BF7EE3" w:rsidRPr="00BF7EE3" w:rsidRDefault="00BF7EE3" w:rsidP="00BF7EE3">
      <w:pPr>
        <w:jc w:val="both"/>
        <w:rPr>
          <w:b/>
          <w:bCs/>
        </w:rPr>
      </w:pPr>
      <w:r w:rsidRPr="00BF7EE3">
        <w:rPr>
          <w:b/>
          <w:bCs/>
        </w:rPr>
        <w:t>WHY IS THE WORD OF GOD POWERFUL?</w:t>
      </w:r>
    </w:p>
    <w:p w14:paraId="53156B8D" w14:textId="77777777" w:rsidR="00BF7EE3" w:rsidRDefault="00BF7EE3" w:rsidP="00BF7EE3">
      <w:pPr>
        <w:jc w:val="both"/>
      </w:pPr>
    </w:p>
    <w:p w14:paraId="65AABFB0" w14:textId="2D37D69D" w:rsidR="00BF7EE3" w:rsidRDefault="00BF7EE3" w:rsidP="00BF7EE3">
      <w:pPr>
        <w:jc w:val="both"/>
      </w:pPr>
      <w:r w:rsidRPr="00BF7EE3">
        <w:t>The Word of God, as we know, was not only spoken through the prophets; the prophets also recorded the Word of God in writing. They did this because they were inspired by the Holy Spirit to do so (2 Peter 1</w:t>
      </w:r>
      <w:r>
        <w:t>.</w:t>
      </w:r>
      <w:r w:rsidRPr="00BF7EE3">
        <w:t>21). God inspired the written Word so that, even today, people might hear Him and be redeemed, instructed, and perfected by God (2 Timothy 3</w:t>
      </w:r>
      <w:r>
        <w:t>.</w:t>
      </w:r>
      <w:r w:rsidRPr="00BF7EE3">
        <w:t>15-17). This is why many theologians speak of the Word of God as being both the Word spoken and the Word written. The Word of God, whether written or spoken, speaks actively to people.</w:t>
      </w:r>
    </w:p>
    <w:p w14:paraId="4140CBA2" w14:textId="77777777" w:rsidR="00BF7EE3" w:rsidRPr="00BF7EE3" w:rsidRDefault="00BF7EE3" w:rsidP="00BF7EE3">
      <w:pPr>
        <w:jc w:val="both"/>
      </w:pPr>
    </w:p>
    <w:p w14:paraId="6288C024" w14:textId="77777777" w:rsidR="00BF7EE3" w:rsidRDefault="00BF7EE3" w:rsidP="00BF7EE3">
      <w:pPr>
        <w:jc w:val="both"/>
      </w:pPr>
      <w:r w:rsidRPr="00BF7EE3">
        <w:t>A third way to speak of the Word of God — next to the Word intoned and the Word inscribed — is as the Word incarnate. The eternal Word, participating in the very nature of God, came to this earth and assumed to Himself our humanity, thus participating also in the very nature of Man.</w:t>
      </w:r>
    </w:p>
    <w:p w14:paraId="01EB91ED" w14:textId="77777777" w:rsidR="00BF7EE3" w:rsidRPr="00BF7EE3" w:rsidRDefault="00BF7EE3" w:rsidP="00BF7EE3">
      <w:pPr>
        <w:jc w:val="both"/>
      </w:pPr>
    </w:p>
    <w:p w14:paraId="334012ED" w14:textId="089F0B7C" w:rsidR="00BF7EE3" w:rsidRPr="00BF7EE3" w:rsidRDefault="00BF7EE3" w:rsidP="00BF7EE3">
      <w:pPr>
        <w:jc w:val="both"/>
      </w:pPr>
      <w:r w:rsidRPr="00BF7EE3">
        <w:t xml:space="preserve">The Word of God is therefore powerful because the Word of God is first and foremost the Second Person of the Trinity. Moreover, the Word of God is known clearly today through the written Word of God, which is the inspired and inerrant Bible. Finally, the Word of God is clearly proclaimed when believers speak the Bible to others. God the Word speaks powerfully through the proclamation of the </w:t>
      </w:r>
      <w:r>
        <w:t>[Bible]</w:t>
      </w:r>
      <w:r w:rsidRPr="00BF7EE3">
        <w:t xml:space="preserve"> that His Spirit inspired.</w:t>
      </w:r>
      <w:r>
        <w:rPr>
          <w:rStyle w:val="EndnoteReference"/>
        </w:rPr>
        <w:endnoteReference w:id="9"/>
      </w:r>
    </w:p>
    <w:p w14:paraId="010591C1" w14:textId="77777777" w:rsidR="007C6D16" w:rsidRPr="007C6D16" w:rsidRDefault="007C6D16" w:rsidP="007C6D16"/>
    <w:p w14:paraId="540DEDF5" w14:textId="3A74EC99" w:rsidR="007C6D16" w:rsidRDefault="007C6D16" w:rsidP="007C6D16">
      <w:pPr>
        <w:numPr>
          <w:ilvl w:val="0"/>
          <w:numId w:val="1"/>
        </w:numPr>
        <w:tabs>
          <w:tab w:val="clear" w:pos="360"/>
          <w:tab w:val="num" w:pos="720"/>
        </w:tabs>
      </w:pPr>
      <w:r>
        <w:lastRenderedPageBreak/>
        <w:t>Taught in the New Testament</w:t>
      </w:r>
    </w:p>
    <w:p w14:paraId="7736319B" w14:textId="77777777" w:rsidR="007C6D16" w:rsidRDefault="007C6D16" w:rsidP="007C6D16"/>
    <w:p w14:paraId="73314B07" w14:textId="77777777" w:rsidR="00024157" w:rsidRPr="00637072" w:rsidRDefault="00024157" w:rsidP="00024157">
      <w:pPr>
        <w:jc w:val="both"/>
      </w:pPr>
      <w:r>
        <w:t>When f</w:t>
      </w:r>
      <w:r w:rsidRPr="00E02ED5">
        <w:t xml:space="preserve">alse teachers with false teachings </w:t>
      </w:r>
      <w:r>
        <w:t>preach</w:t>
      </w:r>
      <w:r w:rsidRPr="00E02ED5">
        <w:t xml:space="preserve"> </w:t>
      </w:r>
      <w:r>
        <w:rPr>
          <w:i/>
        </w:rPr>
        <w:t>a different</w:t>
      </w:r>
      <w:r w:rsidRPr="00E02ED5">
        <w:rPr>
          <w:i/>
        </w:rPr>
        <w:t xml:space="preserve"> Jesus</w:t>
      </w:r>
      <w:r w:rsidRPr="00E02ED5">
        <w:t xml:space="preserve"> than is set forth in the Word of God </w:t>
      </w:r>
      <w:r>
        <w:t xml:space="preserve">and </w:t>
      </w:r>
      <w:r>
        <w:rPr>
          <w:i/>
        </w:rPr>
        <w:t>twist</w:t>
      </w:r>
      <w:r w:rsidRPr="00E02ED5">
        <w:t xml:space="preserve"> the right ways of the Lord and</w:t>
      </w:r>
      <w:r>
        <w:t xml:space="preserve"> the gospel of Christ</w:t>
      </w:r>
      <w:r w:rsidRPr="00E02ED5">
        <w:t>.</w:t>
      </w:r>
      <w:r>
        <w:rPr>
          <w:rStyle w:val="EndnoteReference"/>
        </w:rPr>
        <w:endnoteReference w:id="10"/>
      </w:r>
      <w:r w:rsidRPr="00E02ED5">
        <w:t xml:space="preserve"> We are not to </w:t>
      </w:r>
      <w:r w:rsidRPr="00E02ED5">
        <w:rPr>
          <w:i/>
        </w:rPr>
        <w:t xml:space="preserve">believe every spirit, but test the spirits, whether they are of God; because </w:t>
      </w:r>
      <w:r>
        <w:rPr>
          <w:i/>
        </w:rPr>
        <w:t xml:space="preserve">[there are] </w:t>
      </w:r>
      <w:r w:rsidRPr="00E02ED5">
        <w:rPr>
          <w:i/>
        </w:rPr>
        <w:t>many false proph</w:t>
      </w:r>
      <w:r>
        <w:rPr>
          <w:i/>
        </w:rPr>
        <w:t>ets…</w:t>
      </w:r>
      <w:r>
        <w:rPr>
          <w:rStyle w:val="EndnoteReference"/>
        </w:rPr>
        <w:endnoteReference w:id="11"/>
      </w:r>
      <w:r w:rsidRPr="00E02ED5">
        <w:t xml:space="preserve"> </w:t>
      </w:r>
      <w:r>
        <w:t xml:space="preserve">Like </w:t>
      </w:r>
      <w:r>
        <w:rPr>
          <w:i/>
          <w:color w:val="000000"/>
        </w:rPr>
        <w:t>…[The Bereans]…[they]</w:t>
      </w:r>
      <w:r w:rsidRPr="000F1A5B">
        <w:rPr>
          <w:i/>
          <w:color w:val="000000"/>
          <w:u w:val="single"/>
        </w:rPr>
        <w:t xml:space="preserve"> received the word with all readiness of mind, and searched the scriptures daily, whether those things were so.</w:t>
      </w:r>
      <w:r>
        <w:rPr>
          <w:i/>
          <w:color w:val="000000"/>
        </w:rPr>
        <w:t>.</w:t>
      </w:r>
      <w:r w:rsidRPr="00E02ED5">
        <w:rPr>
          <w:i/>
          <w:color w:val="000000"/>
        </w:rPr>
        <w:t>.</w:t>
      </w:r>
      <w:r>
        <w:rPr>
          <w:rStyle w:val="EndnoteReference"/>
          <w:i/>
          <w:color w:val="000000"/>
        </w:rPr>
        <w:endnoteReference w:id="12"/>
      </w:r>
    </w:p>
    <w:p w14:paraId="5518F724" w14:textId="77777777" w:rsidR="00024157" w:rsidRDefault="00024157" w:rsidP="007C6D16"/>
    <w:p w14:paraId="6F510CD2" w14:textId="77777777" w:rsidR="00024157" w:rsidRDefault="00024157" w:rsidP="00024157">
      <w:pPr>
        <w:tabs>
          <w:tab w:val="left" w:pos="810"/>
        </w:tabs>
        <w:jc w:val="both"/>
      </w:pPr>
      <w:r>
        <w:t xml:space="preserve">The Bible says that when false teachers abound, people </w:t>
      </w:r>
      <w:r w:rsidRPr="00E02ED5">
        <w:t xml:space="preserve">will not </w:t>
      </w:r>
      <w:r>
        <w:t>hold onto</w:t>
      </w:r>
      <w:r w:rsidRPr="00E02ED5">
        <w:t xml:space="preserve"> sound doctrine but will have “itching ears” that desire </w:t>
      </w:r>
      <w:r>
        <w:t>even more “teachers.”</w:t>
      </w:r>
      <w:r>
        <w:rPr>
          <w:rStyle w:val="EndnoteReference"/>
        </w:rPr>
        <w:endnoteReference w:id="13"/>
      </w:r>
      <w:r w:rsidRPr="00E02ED5">
        <w:t xml:space="preserve">  </w:t>
      </w:r>
      <w:r>
        <w:t>We</w:t>
      </w:r>
      <w:r w:rsidRPr="00E02ED5">
        <w:t xml:space="preserve"> are commanded to </w:t>
      </w:r>
      <w:r w:rsidRPr="00E02ED5">
        <w:rPr>
          <w:i/>
        </w:rPr>
        <w:t>hold fast the faithful word as [you] have been taught</w:t>
      </w:r>
      <w:r w:rsidRPr="00E02ED5">
        <w:t>,</w:t>
      </w:r>
      <w:r>
        <w:rPr>
          <w:rStyle w:val="EndnoteReference"/>
        </w:rPr>
        <w:endnoteReference w:id="14"/>
      </w:r>
      <w:r w:rsidRPr="00E02ED5">
        <w:t xml:space="preserve"> to </w:t>
      </w:r>
      <w:r w:rsidRPr="00E02ED5">
        <w:rPr>
          <w:i/>
        </w:rPr>
        <w:t>strive not about words to no profit</w:t>
      </w:r>
      <w:r w:rsidRPr="00E02ED5">
        <w:t>;</w:t>
      </w:r>
      <w:r>
        <w:rPr>
          <w:rStyle w:val="EndnoteReference"/>
        </w:rPr>
        <w:endnoteReference w:id="15"/>
      </w:r>
      <w:r w:rsidRPr="00E02ED5">
        <w:t xml:space="preserve"> </w:t>
      </w:r>
      <w:r w:rsidRPr="00E02ED5">
        <w:rPr>
          <w:i/>
        </w:rPr>
        <w:t xml:space="preserve">not </w:t>
      </w:r>
      <w:proofErr w:type="spellStart"/>
      <w:r w:rsidRPr="00E02ED5">
        <w:rPr>
          <w:i/>
        </w:rPr>
        <w:t>giv</w:t>
      </w:r>
      <w:proofErr w:type="spellEnd"/>
      <w:r w:rsidRPr="00E02ED5">
        <w:rPr>
          <w:i/>
        </w:rPr>
        <w:t>[e] heed to … fables, and commandments of men, that turn from the truth</w:t>
      </w:r>
      <w:r w:rsidRPr="00E02ED5">
        <w:t>;</w:t>
      </w:r>
      <w:r>
        <w:rPr>
          <w:rStyle w:val="EndnoteReference"/>
        </w:rPr>
        <w:endnoteReference w:id="16"/>
      </w:r>
      <w:r w:rsidRPr="00E02ED5">
        <w:t xml:space="preserve"> </w:t>
      </w:r>
      <w:r w:rsidRPr="00E02ED5">
        <w:rPr>
          <w:i/>
        </w:rPr>
        <w:t>avoid… profane and vain babblings, and oppositions of science falsely so called</w:t>
      </w:r>
      <w:r w:rsidRPr="00E02ED5">
        <w:t>;</w:t>
      </w:r>
      <w:r>
        <w:rPr>
          <w:rStyle w:val="EndnoteReference"/>
        </w:rPr>
        <w:endnoteReference w:id="17"/>
      </w:r>
      <w:r w:rsidRPr="00E02ED5">
        <w:t xml:space="preserve"> </w:t>
      </w:r>
      <w:r w:rsidRPr="00E02ED5">
        <w:rPr>
          <w:i/>
        </w:rPr>
        <w:t>refuse profane and old wives’ fables</w:t>
      </w:r>
      <w:r w:rsidRPr="00E02ED5">
        <w:t>;</w:t>
      </w:r>
      <w:r>
        <w:rPr>
          <w:rStyle w:val="EndnoteReference"/>
        </w:rPr>
        <w:endnoteReference w:id="18"/>
      </w:r>
      <w:r w:rsidRPr="00E02ED5">
        <w:t xml:space="preserve"> </w:t>
      </w:r>
      <w:r w:rsidRPr="00E02ED5">
        <w:rPr>
          <w:i/>
        </w:rPr>
        <w:t>avoid foolish questions, and genealogies, and contentions, and strivings about the law, for they are unprofitable and vain</w:t>
      </w:r>
      <w:r w:rsidRPr="00E02ED5">
        <w:t>;</w:t>
      </w:r>
      <w:r>
        <w:rPr>
          <w:rStyle w:val="EndnoteReference"/>
        </w:rPr>
        <w:endnoteReference w:id="19"/>
      </w:r>
      <w:r w:rsidRPr="00E02ED5">
        <w:t xml:space="preserve"> and mostly to </w:t>
      </w:r>
      <w:r w:rsidRPr="00E02ED5">
        <w:rPr>
          <w:i/>
        </w:rPr>
        <w:t xml:space="preserve">study to show thyself approved unto God, a workman that </w:t>
      </w:r>
      <w:proofErr w:type="spellStart"/>
      <w:r w:rsidRPr="00E02ED5">
        <w:rPr>
          <w:i/>
        </w:rPr>
        <w:t>needeth</w:t>
      </w:r>
      <w:proofErr w:type="spellEnd"/>
      <w:r w:rsidRPr="00E02ED5">
        <w:rPr>
          <w:i/>
        </w:rPr>
        <w:t xml:space="preserve"> not to be ashamed, rightly dividing the WORD OF TRUTH</w:t>
      </w:r>
      <w:r w:rsidRPr="00E02ED5">
        <w:t>.</w:t>
      </w:r>
      <w:r>
        <w:rPr>
          <w:rStyle w:val="EndnoteReference"/>
        </w:rPr>
        <w:endnoteReference w:id="20"/>
      </w:r>
      <w:r w:rsidRPr="00E02ED5">
        <w:t xml:space="preserve">  In other words, we NEED to </w:t>
      </w:r>
      <w:r w:rsidRPr="00E02ED5">
        <w:rPr>
          <w:i/>
        </w:rPr>
        <w:t>know the truth, and the truth shall make you FREE</w:t>
      </w:r>
      <w:r w:rsidRPr="00E02ED5">
        <w:t>.</w:t>
      </w:r>
      <w:r>
        <w:rPr>
          <w:rStyle w:val="EndnoteReference"/>
        </w:rPr>
        <w:endnoteReference w:id="21"/>
      </w:r>
    </w:p>
    <w:p w14:paraId="4713C6A0" w14:textId="77777777" w:rsidR="00BF7EE3" w:rsidRDefault="00BF7EE3" w:rsidP="00024157">
      <w:pPr>
        <w:tabs>
          <w:tab w:val="left" w:pos="810"/>
        </w:tabs>
        <w:jc w:val="both"/>
      </w:pPr>
    </w:p>
    <w:p w14:paraId="303A0771" w14:textId="1DA1AD74" w:rsidR="00BF7EE3" w:rsidRDefault="00BF7EE3" w:rsidP="00BF7EE3">
      <w:pPr>
        <w:tabs>
          <w:tab w:val="left" w:pos="810"/>
        </w:tabs>
        <w:jc w:val="both"/>
      </w:pPr>
      <w:r w:rsidRPr="00BF7EE3">
        <w:t xml:space="preserve">In the New Testament, the Greek words for </w:t>
      </w:r>
      <w:r w:rsidRPr="00BF7EE3">
        <w:rPr>
          <w:i/>
          <w:iCs/>
        </w:rPr>
        <w:t>word</w:t>
      </w:r>
      <w:r w:rsidRPr="00BF7EE3">
        <w:t xml:space="preserve"> are </w:t>
      </w:r>
      <w:r w:rsidRPr="00BF7EE3">
        <w:rPr>
          <w:i/>
          <w:iCs/>
        </w:rPr>
        <w:t>Logos</w:t>
      </w:r>
      <w:r w:rsidRPr="00BF7EE3">
        <w:t xml:space="preserve"> and </w:t>
      </w:r>
      <w:r w:rsidRPr="00BF7EE3">
        <w:rPr>
          <w:i/>
          <w:iCs/>
        </w:rPr>
        <w:t>Rhema</w:t>
      </w:r>
      <w:r w:rsidRPr="00BF7EE3">
        <w:t xml:space="preserve">. According to the Gospel of John, the Word is both </w:t>
      </w:r>
      <w:r w:rsidRPr="00BF7EE3">
        <w:rPr>
          <w:i/>
          <w:iCs/>
        </w:rPr>
        <w:t>God</w:t>
      </w:r>
      <w:r w:rsidRPr="00BF7EE3">
        <w:t xml:space="preserve"> and </w:t>
      </w:r>
      <w:r w:rsidRPr="00BF7EE3">
        <w:rPr>
          <w:i/>
          <w:iCs/>
        </w:rPr>
        <w:t>with God</w:t>
      </w:r>
      <w:r w:rsidRPr="00BF7EE3">
        <w:t>. This is true in the very beginning or from eternity (John 1</w:t>
      </w:r>
      <w:r w:rsidR="009014E8">
        <w:t>.</w:t>
      </w:r>
      <w:r w:rsidRPr="00BF7EE3">
        <w:t xml:space="preserve">1). Moreover, in the person of Jesus Christ, the Word </w:t>
      </w:r>
      <w:r w:rsidRPr="00BF7EE3">
        <w:rPr>
          <w:i/>
          <w:iCs/>
        </w:rPr>
        <w:t>became flesh</w:t>
      </w:r>
      <w:r w:rsidRPr="00BF7EE3">
        <w:t xml:space="preserve"> (John 1</w:t>
      </w:r>
      <w:r>
        <w:t>.</w:t>
      </w:r>
      <w:r w:rsidRPr="00BF7EE3">
        <w:t xml:space="preserve">14). Thus, in all three ways of speaking of the Word — spoken, written, and </w:t>
      </w:r>
      <w:r>
        <w:t>[made flesh]</w:t>
      </w:r>
      <w:r w:rsidRPr="00BF7EE3">
        <w:t xml:space="preserve"> — there is a definite active meaning. There is no hint whatsoever that the Word of God lacks power or relevance; </w:t>
      </w:r>
      <w:r w:rsidRPr="00BF7EE3">
        <w:rPr>
          <w:b/>
          <w:bCs/>
          <w:i/>
          <w:iCs/>
        </w:rPr>
        <w:t>God acts in His Word</w:t>
      </w:r>
      <w:r w:rsidRPr="00BF7EE3">
        <w:t>.</w:t>
      </w:r>
    </w:p>
    <w:p w14:paraId="5653D3D7" w14:textId="77777777" w:rsidR="00BF7EE3" w:rsidRPr="00BF7EE3" w:rsidRDefault="00BF7EE3" w:rsidP="00BF7EE3">
      <w:pPr>
        <w:tabs>
          <w:tab w:val="left" w:pos="810"/>
        </w:tabs>
        <w:jc w:val="both"/>
      </w:pPr>
    </w:p>
    <w:p w14:paraId="3D3C38D7" w14:textId="46103FDB" w:rsidR="00BF7EE3" w:rsidRDefault="00BF7EE3" w:rsidP="00BF7EE3">
      <w:pPr>
        <w:tabs>
          <w:tab w:val="left" w:pos="810"/>
        </w:tabs>
        <w:jc w:val="both"/>
      </w:pPr>
      <w:r w:rsidRPr="00BF7EE3">
        <w:t xml:space="preserve">The relevant nature of the Word of God becomes absolutely clear in Hebrews 4, where we are told that the Word is </w:t>
      </w:r>
      <w:proofErr w:type="spellStart"/>
      <w:r w:rsidRPr="00BF7EE3">
        <w:rPr>
          <w:i/>
          <w:iCs/>
        </w:rPr>
        <w:t>zon</w:t>
      </w:r>
      <w:proofErr w:type="spellEnd"/>
      <w:r w:rsidRPr="00BF7EE3">
        <w:t xml:space="preserve"> (</w:t>
      </w:r>
      <w:r w:rsidRPr="00BF7EE3">
        <w:rPr>
          <w:i/>
          <w:iCs/>
        </w:rPr>
        <w:t>living</w:t>
      </w:r>
      <w:r w:rsidRPr="00BF7EE3">
        <w:t xml:space="preserve">) and </w:t>
      </w:r>
      <w:proofErr w:type="spellStart"/>
      <w:r w:rsidRPr="00BF7EE3">
        <w:rPr>
          <w:i/>
          <w:iCs/>
        </w:rPr>
        <w:t>energa</w:t>
      </w:r>
      <w:proofErr w:type="spellEnd"/>
      <w:r>
        <w:t xml:space="preserve"> </w:t>
      </w:r>
      <w:r w:rsidRPr="00BF7EE3">
        <w:t xml:space="preserve"> (</w:t>
      </w:r>
      <w:r w:rsidRPr="00BF7EE3">
        <w:rPr>
          <w:i/>
          <w:iCs/>
        </w:rPr>
        <w:t>active</w:t>
      </w:r>
      <w:r w:rsidRPr="00BF7EE3">
        <w:t xml:space="preserve">). This energetic Word is neither passive nor impotent. Like </w:t>
      </w:r>
      <w:r>
        <w:t xml:space="preserve">... </w:t>
      </w:r>
      <w:r w:rsidRPr="00BF7EE3">
        <w:t>a double-edged surgical knife, in the hand of the Great Physician, God approaches the human person and pierces down into the deepest part of his or her being.</w:t>
      </w:r>
    </w:p>
    <w:p w14:paraId="5BF464B9" w14:textId="77777777" w:rsidR="00BF7EE3" w:rsidRPr="00BF7EE3" w:rsidRDefault="00BF7EE3" w:rsidP="00BF7EE3">
      <w:pPr>
        <w:tabs>
          <w:tab w:val="left" w:pos="810"/>
        </w:tabs>
        <w:jc w:val="both"/>
      </w:pPr>
    </w:p>
    <w:p w14:paraId="4A5D7230" w14:textId="1FDFB4D0" w:rsidR="00BF7EE3" w:rsidRDefault="00BF7EE3" w:rsidP="00BF7EE3">
      <w:pPr>
        <w:tabs>
          <w:tab w:val="left" w:pos="810"/>
        </w:tabs>
        <w:jc w:val="both"/>
      </w:pPr>
      <w:r w:rsidRPr="00BF7EE3">
        <w:t xml:space="preserve">God’s Word penetrates and probes into the inseparable aspects of the human soul and spirit, delivering divine judgment upon what He finds there. For the Word is </w:t>
      </w:r>
      <w:r w:rsidRPr="00BF7EE3">
        <w:rPr>
          <w:i/>
          <w:iCs/>
        </w:rPr>
        <w:t>a discerner of the thoughts and intents of the heart</w:t>
      </w:r>
      <w:r w:rsidRPr="00BF7EE3">
        <w:t xml:space="preserve"> and nobody can hide from Him (Hebrews 4</w:t>
      </w:r>
      <w:r>
        <w:t>.</w:t>
      </w:r>
      <w:r w:rsidRPr="00BF7EE3">
        <w:t>12-13). In this passage, the Word is not seen as a static object that man dissects; rather, the Word is the subject that reads and dissects man!</w:t>
      </w:r>
    </w:p>
    <w:p w14:paraId="10B4435B" w14:textId="77777777" w:rsidR="00BF7EE3" w:rsidRPr="00BF7EE3" w:rsidRDefault="00BF7EE3" w:rsidP="00BF7EE3">
      <w:pPr>
        <w:tabs>
          <w:tab w:val="left" w:pos="810"/>
        </w:tabs>
        <w:jc w:val="both"/>
      </w:pPr>
    </w:p>
    <w:p w14:paraId="7DF26C5B" w14:textId="7BE9C6C9" w:rsidR="00BF7EE3" w:rsidRDefault="00BF7EE3" w:rsidP="00BF7EE3">
      <w:pPr>
        <w:tabs>
          <w:tab w:val="left" w:pos="810"/>
        </w:tabs>
        <w:jc w:val="both"/>
      </w:pPr>
      <w:r w:rsidRPr="00BF7EE3">
        <w:t xml:space="preserve">The activity of the Word in Hebrews 4 is to judge man, while the activity of the Word in Romans 10 is to present salvation to man. Drawing upon a number of Old Testament texts, the Apostle Paul presented the Word as coming from God through the preacher to the human ear. But the Word does not stop there, for the Word engages a person by coming </w:t>
      </w:r>
      <w:r w:rsidRPr="00BF7EE3">
        <w:rPr>
          <w:i/>
          <w:iCs/>
        </w:rPr>
        <w:t>near you, in your mouth and in your heart</w:t>
      </w:r>
      <w:r w:rsidRPr="00BF7EE3">
        <w:t xml:space="preserve"> (Romans 10</w:t>
      </w:r>
      <w:r>
        <w:t>.</w:t>
      </w:r>
      <w:r w:rsidRPr="00BF7EE3">
        <w:t>8).</w:t>
      </w:r>
    </w:p>
    <w:p w14:paraId="4996A858" w14:textId="77777777" w:rsidR="00BF7EE3" w:rsidRPr="00BF7EE3" w:rsidRDefault="00BF7EE3" w:rsidP="00BF7EE3">
      <w:pPr>
        <w:tabs>
          <w:tab w:val="left" w:pos="810"/>
        </w:tabs>
        <w:jc w:val="both"/>
      </w:pPr>
    </w:p>
    <w:p w14:paraId="5833E5DA" w14:textId="2F2225FA" w:rsidR="00BF7EE3" w:rsidRDefault="00BF7EE3" w:rsidP="00BF7EE3">
      <w:pPr>
        <w:tabs>
          <w:tab w:val="left" w:pos="810"/>
        </w:tabs>
        <w:jc w:val="both"/>
      </w:pPr>
      <w:r w:rsidRPr="00BF7EE3">
        <w:t>And there, when the Word is believed it is by reason of its proximity to the heart. The Word is also confessed, having come into the proximity of the mouth (Romans 10</w:t>
      </w:r>
      <w:r w:rsidR="009014E8">
        <w:t>.</w:t>
      </w:r>
      <w:r w:rsidRPr="00BF7EE3">
        <w:t xml:space="preserve">9-10). Thus, the Word </w:t>
      </w:r>
      <w:r w:rsidRPr="00BF7EE3">
        <w:lastRenderedPageBreak/>
        <w:t>that has been called out by God in turn empowers human faith, enabling a person to call back to God (Romans 10</w:t>
      </w:r>
      <w:r w:rsidR="009014E8">
        <w:t>.</w:t>
      </w:r>
      <w:r w:rsidRPr="00BF7EE3">
        <w:t>13). The truth that faith comes through hearing is supplemented by the truth that hearing itself is an activity empowered by the Word of God as the effective agent (Romans 10</w:t>
      </w:r>
      <w:r w:rsidR="009014E8">
        <w:t>.</w:t>
      </w:r>
      <w:r w:rsidRPr="00BF7EE3">
        <w:t>17).</w:t>
      </w:r>
    </w:p>
    <w:p w14:paraId="431A6859" w14:textId="77777777" w:rsidR="009014E8" w:rsidRPr="00BF7EE3" w:rsidRDefault="009014E8" w:rsidP="00BF7EE3">
      <w:pPr>
        <w:tabs>
          <w:tab w:val="left" w:pos="810"/>
        </w:tabs>
        <w:jc w:val="both"/>
      </w:pPr>
    </w:p>
    <w:p w14:paraId="5A05D3B4" w14:textId="1BFE4FE2" w:rsidR="00BF7EE3" w:rsidRDefault="00BF7EE3" w:rsidP="00BF7EE3">
      <w:pPr>
        <w:tabs>
          <w:tab w:val="left" w:pos="810"/>
        </w:tabs>
        <w:jc w:val="both"/>
      </w:pPr>
      <w:r w:rsidRPr="00BF7EE3">
        <w:t>Yet, God has also ordained that the churches and their preachers are the chosen instruments of God in the proclamation of the Word. The churches send the preachers as they are led by God’s Spirit (cf. Acts 13</w:t>
      </w:r>
      <w:r w:rsidR="009014E8">
        <w:t>.</w:t>
      </w:r>
      <w:r w:rsidRPr="00BF7EE3">
        <w:t xml:space="preserve">2-4); the preacher preaches the Word; the listener hears the Word; the believer believes the Word and calls back to God in </w:t>
      </w:r>
      <w:proofErr w:type="gramStart"/>
      <w:r w:rsidRPr="00BF7EE3">
        <w:t>faith, and</w:t>
      </w:r>
      <w:proofErr w:type="gramEnd"/>
      <w:r w:rsidRPr="00BF7EE3">
        <w:t xml:space="preserve"> is thus saved.</w:t>
      </w:r>
    </w:p>
    <w:p w14:paraId="1532FE28" w14:textId="77777777" w:rsidR="009014E8" w:rsidRPr="00BF7EE3" w:rsidRDefault="009014E8" w:rsidP="00BF7EE3">
      <w:pPr>
        <w:tabs>
          <w:tab w:val="left" w:pos="810"/>
        </w:tabs>
        <w:jc w:val="both"/>
      </w:pPr>
    </w:p>
    <w:p w14:paraId="2C9795BB" w14:textId="08064609" w:rsidR="00BF7EE3" w:rsidRDefault="00BF7EE3" w:rsidP="00BF7EE3">
      <w:pPr>
        <w:tabs>
          <w:tab w:val="left" w:pos="810"/>
        </w:tabs>
        <w:jc w:val="both"/>
      </w:pPr>
      <w:r w:rsidRPr="00BF7EE3">
        <w:t>The temporal ordering of Romans 10</w:t>
      </w:r>
      <w:r w:rsidR="009014E8">
        <w:t>.</w:t>
      </w:r>
      <w:r w:rsidRPr="00BF7EE3">
        <w:t>13-15 is significant in this regard: sending—preaching—hearing—believing—calling. Through every step in the communication and reception of salvation, the Word of God is active. The Word by His Spirit provides the power of salvation; the preacher is instrumentally used to deliver the Word; and the believer receives the Word then in turn calls back to God.</w:t>
      </w:r>
    </w:p>
    <w:p w14:paraId="2C92CF7A" w14:textId="77777777" w:rsidR="009014E8" w:rsidRPr="00BF7EE3" w:rsidRDefault="009014E8" w:rsidP="00BF7EE3">
      <w:pPr>
        <w:tabs>
          <w:tab w:val="left" w:pos="810"/>
        </w:tabs>
        <w:jc w:val="both"/>
      </w:pPr>
    </w:p>
    <w:p w14:paraId="4E57EBA4" w14:textId="77777777" w:rsidR="00BF7EE3" w:rsidRDefault="00BF7EE3" w:rsidP="00BF7EE3">
      <w:pPr>
        <w:tabs>
          <w:tab w:val="left" w:pos="810"/>
        </w:tabs>
        <w:jc w:val="both"/>
      </w:pPr>
      <w:r w:rsidRPr="00BF7EE3">
        <w:t>THE RELEVANCE OF THE WORD OF GOD</w:t>
      </w:r>
    </w:p>
    <w:p w14:paraId="6380C5DD" w14:textId="77777777" w:rsidR="009014E8" w:rsidRPr="00BF7EE3" w:rsidRDefault="009014E8" w:rsidP="00BF7EE3">
      <w:pPr>
        <w:tabs>
          <w:tab w:val="left" w:pos="810"/>
        </w:tabs>
        <w:jc w:val="both"/>
      </w:pPr>
    </w:p>
    <w:p w14:paraId="1DF7E213" w14:textId="77777777" w:rsidR="00BF7EE3" w:rsidRDefault="00BF7EE3" w:rsidP="00BF7EE3">
      <w:pPr>
        <w:tabs>
          <w:tab w:val="left" w:pos="810"/>
        </w:tabs>
        <w:jc w:val="both"/>
      </w:pPr>
      <w:r w:rsidRPr="00BF7EE3">
        <w:t>The Word of God is energetic, being active in judgment and salvation. This Word is theological — He is God Himself. This Word is scriptural — the Bible is God’s written revelation. And this Word is proclamatory — the speech of God is on the lips of His gospel preachers. Because God is a living and active God, His Word is also living and active.</w:t>
      </w:r>
    </w:p>
    <w:p w14:paraId="7CAFC4CF" w14:textId="77777777" w:rsidR="009014E8" w:rsidRPr="00BF7EE3" w:rsidRDefault="009014E8" w:rsidP="00BF7EE3">
      <w:pPr>
        <w:tabs>
          <w:tab w:val="left" w:pos="810"/>
        </w:tabs>
        <w:jc w:val="both"/>
      </w:pPr>
    </w:p>
    <w:p w14:paraId="49A8B12B" w14:textId="28E24810" w:rsidR="00BF7EE3" w:rsidRDefault="00BF7EE3" w:rsidP="00BF7EE3">
      <w:pPr>
        <w:tabs>
          <w:tab w:val="left" w:pos="810"/>
        </w:tabs>
        <w:jc w:val="both"/>
      </w:pPr>
      <w:r w:rsidRPr="00BF7EE3">
        <w:t xml:space="preserve">The active relevance of the Word is a reminder that His human instruments are both blessed and humbled. It is the greatest blessing to be the instrument by which God saves a human being — </w:t>
      </w:r>
      <w:r w:rsidRPr="00BF7EE3">
        <w:rPr>
          <w:i/>
          <w:iCs/>
        </w:rPr>
        <w:t>How beautiful are the feet of those who preach the gospel of peace</w:t>
      </w:r>
      <w:r w:rsidRPr="00BF7EE3">
        <w:t xml:space="preserve"> (Romans 10</w:t>
      </w:r>
      <w:r w:rsidR="009014E8">
        <w:t>.</w:t>
      </w:r>
      <w:r w:rsidRPr="00BF7EE3">
        <w:t>15). It is the greatest humbling to recognize that the initiating and effective agent alone is God Himself speaking in His Word.</w:t>
      </w:r>
    </w:p>
    <w:p w14:paraId="0F5E7713" w14:textId="77777777" w:rsidR="009014E8" w:rsidRPr="00BF7EE3" w:rsidRDefault="009014E8" w:rsidP="00BF7EE3">
      <w:pPr>
        <w:tabs>
          <w:tab w:val="left" w:pos="810"/>
        </w:tabs>
        <w:jc w:val="both"/>
      </w:pPr>
    </w:p>
    <w:p w14:paraId="67A19649" w14:textId="77777777" w:rsidR="00BF7EE3" w:rsidRDefault="00BF7EE3" w:rsidP="00BF7EE3">
      <w:pPr>
        <w:tabs>
          <w:tab w:val="left" w:pos="810"/>
        </w:tabs>
        <w:jc w:val="both"/>
      </w:pPr>
      <w:r w:rsidRPr="00BF7EE3">
        <w:t>We may add nothing to the Word of God to make the Word relevant. We may only speak the Word in the ears of the people of the world. When we speak from the Bible, the Word opens ears and hearts to God’s truth. The Word reveals to the listener what is truly relevant: that God is sovereign, that man is sinful, that judgment is at hand, and that the cross of Jesus Christ is man’s only hope.</w:t>
      </w:r>
    </w:p>
    <w:p w14:paraId="565068C1" w14:textId="77777777" w:rsidR="009014E8" w:rsidRPr="00BF7EE3" w:rsidRDefault="009014E8" w:rsidP="00BF7EE3">
      <w:pPr>
        <w:tabs>
          <w:tab w:val="left" w:pos="810"/>
        </w:tabs>
        <w:jc w:val="both"/>
      </w:pPr>
    </w:p>
    <w:p w14:paraId="3D0F5C4A" w14:textId="31D729C2" w:rsidR="00BF7EE3" w:rsidRDefault="00447312" w:rsidP="00BF7EE3">
      <w:pPr>
        <w:tabs>
          <w:tab w:val="left" w:pos="810"/>
        </w:tabs>
        <w:jc w:val="both"/>
      </w:pPr>
      <w:r>
        <w:t>...[T]</w:t>
      </w:r>
      <w:r w:rsidR="00BF7EE3" w:rsidRPr="00BF7EE3">
        <w:t xml:space="preserve">here is no greater joy than being a preacher of the Word. Let us be instruments of the Word of God — let us read it constantly for our minds and lives; speak it consistently to our families; bear witness of the Word boldly to lost souls everywhere; </w:t>
      </w:r>
      <w:proofErr w:type="gramStart"/>
      <w:r w:rsidR="00BF7EE3" w:rsidRPr="00BF7EE3">
        <w:t>and,</w:t>
      </w:r>
      <w:proofErr w:type="gramEnd"/>
      <w:r w:rsidR="00BF7EE3" w:rsidRPr="00BF7EE3">
        <w:t xml:space="preserve"> preach the Word faithfully and </w:t>
      </w:r>
      <w:proofErr w:type="spellStart"/>
      <w:r w:rsidR="00BF7EE3" w:rsidRPr="00BF7EE3">
        <w:t>expositionally</w:t>
      </w:r>
      <w:proofErr w:type="spellEnd"/>
      <w:r w:rsidR="00BF7EE3" w:rsidRPr="00BF7EE3">
        <w:t xml:space="preserve"> to His churches. When we do so, we shall rediscover that the Word alone provides relevance.</w:t>
      </w:r>
    </w:p>
    <w:p w14:paraId="688B0408" w14:textId="77777777" w:rsidR="009014E8" w:rsidRPr="00BF7EE3" w:rsidRDefault="009014E8" w:rsidP="00BF7EE3">
      <w:pPr>
        <w:tabs>
          <w:tab w:val="left" w:pos="810"/>
        </w:tabs>
        <w:jc w:val="both"/>
      </w:pPr>
    </w:p>
    <w:p w14:paraId="115460B2" w14:textId="77777777" w:rsidR="00BF7EE3" w:rsidRPr="00BF7EE3" w:rsidRDefault="00BF7EE3" w:rsidP="00BF7EE3">
      <w:pPr>
        <w:tabs>
          <w:tab w:val="left" w:pos="810"/>
        </w:tabs>
        <w:jc w:val="both"/>
      </w:pPr>
      <w:r w:rsidRPr="00BF7EE3">
        <w:t>For the glory of God alone in the power of the Spirit alone, let us preach the Word alone.</w:t>
      </w:r>
    </w:p>
    <w:p w14:paraId="4C6239D2" w14:textId="77777777" w:rsidR="00024157" w:rsidRDefault="00024157" w:rsidP="007C6D16"/>
    <w:p w14:paraId="481370CA" w14:textId="73F1569E" w:rsidR="007C6D16" w:rsidRDefault="007C6D16" w:rsidP="007C6D16">
      <w:pPr>
        <w:numPr>
          <w:ilvl w:val="0"/>
          <w:numId w:val="1"/>
        </w:numPr>
        <w:tabs>
          <w:tab w:val="clear" w:pos="360"/>
          <w:tab w:val="num" w:pos="720"/>
        </w:tabs>
      </w:pPr>
      <w:r w:rsidRPr="007C6D16">
        <w:t>Historical</w:t>
      </w:r>
      <w:r>
        <w:t xml:space="preserve"> </w:t>
      </w:r>
      <w:r w:rsidRPr="007C6D16">
        <w:t xml:space="preserve">Progression </w:t>
      </w:r>
    </w:p>
    <w:p w14:paraId="42E03108" w14:textId="77777777" w:rsidR="007C6D16" w:rsidRDefault="007C6D16" w:rsidP="007C6D16"/>
    <w:p w14:paraId="21BD01E3" w14:textId="3C45E8B0" w:rsidR="000214DE" w:rsidRDefault="000214DE" w:rsidP="000214DE">
      <w:pPr>
        <w:jc w:val="both"/>
        <w:rPr>
          <w:rFonts w:cs="Helvetica Neue Light"/>
        </w:rPr>
      </w:pPr>
      <w:r>
        <w:rPr>
          <w:rFonts w:cs="Helvetica Neue Light"/>
        </w:rPr>
        <w:t xml:space="preserve">Diocletian thought he could wipe out the Word from A.D. 303 to 311.  He ordered Christians killed and Scriptures burned.  He had a pillar built with the inscription: </w:t>
      </w:r>
      <w:r>
        <w:rPr>
          <w:rFonts w:cs="Helvetica Neue Light"/>
          <w:i/>
        </w:rPr>
        <w:t>The name of Christians has been extinguished.</w:t>
      </w:r>
      <w:r>
        <w:rPr>
          <w:rFonts w:cs="Helvetica Neue Light"/>
        </w:rPr>
        <w:t xml:space="preserve">  But just 20 years later, Rome’s new emperor, Constantine, declared Christianity the official religion of Rome.  When he was looking for a copy of the Bible, he was stunned when within 24 hours, 50 copies of the Bible were delivered at his feet!</w:t>
      </w:r>
      <w:r>
        <w:rPr>
          <w:rStyle w:val="EndnoteReference"/>
          <w:rFonts w:cs="Helvetica Neue Light"/>
        </w:rPr>
        <w:endnoteReference w:id="22"/>
      </w:r>
      <w:r>
        <w:rPr>
          <w:rFonts w:cs="Helvetica Neue Light"/>
        </w:rPr>
        <w:t xml:space="preserve"> </w:t>
      </w:r>
    </w:p>
    <w:p w14:paraId="6AFE32C2" w14:textId="77777777" w:rsidR="000214DE" w:rsidRDefault="000214DE" w:rsidP="000214DE">
      <w:pPr>
        <w:jc w:val="both"/>
        <w:rPr>
          <w:rFonts w:cs="Helvetica Neue Light"/>
        </w:rPr>
      </w:pPr>
    </w:p>
    <w:p w14:paraId="1A252F5A" w14:textId="226D4CB8" w:rsidR="007C6D16" w:rsidRPr="000214DE" w:rsidRDefault="000214DE" w:rsidP="000214DE">
      <w:pPr>
        <w:jc w:val="both"/>
        <w:rPr>
          <w:rFonts w:cs="Helvetica Neue Light"/>
        </w:rPr>
      </w:pPr>
      <w:r>
        <w:rPr>
          <w:rFonts w:cs="Helvetica Neue Light"/>
        </w:rPr>
        <w:t xml:space="preserve">Two hundred years ago, Voltaire declared, </w:t>
      </w:r>
      <w:r>
        <w:rPr>
          <w:rFonts w:cs="Helvetica Neue Light"/>
          <w:i/>
        </w:rPr>
        <w:t xml:space="preserve">Fifty years from now the world will hear no more of the Bible. </w:t>
      </w:r>
      <w:r>
        <w:rPr>
          <w:rFonts w:cs="Helvetica Neue Light"/>
        </w:rPr>
        <w:t>In 1828, 50 years after his death, the Geneva Bible Society bought his house and his printing press to print Bibles. Two hundred years after Voltaire’s death, the Bible exceeded half a billion copies in print!</w:t>
      </w:r>
      <w:r>
        <w:rPr>
          <w:rStyle w:val="EndnoteReference"/>
          <w:rFonts w:cs="Helvetica Neue Light"/>
        </w:rPr>
        <w:endnoteReference w:id="23"/>
      </w:r>
      <w:r>
        <w:rPr>
          <w:rFonts w:cs="Helvetica Neue Light"/>
        </w:rPr>
        <w:t xml:space="preserve"> Many people throughout history have tried to wipe out [</w:t>
      </w:r>
      <w:r w:rsidRPr="000E31AE">
        <w:rPr>
          <w:rFonts w:cs="Helvetica Neue Light"/>
          <w:u w:val="dotted"/>
        </w:rPr>
        <w:t>eradicate</w:t>
      </w:r>
      <w:r>
        <w:rPr>
          <w:rFonts w:cs="Helvetica Neue Light"/>
          <w:u w:val="dotted"/>
        </w:rPr>
        <w:t>]</w:t>
      </w:r>
      <w:r>
        <w:rPr>
          <w:rFonts w:cs="Helvetica Neue Light"/>
        </w:rPr>
        <w:t xml:space="preserve"> the Scriptures and Christians but to no avail.  </w:t>
      </w:r>
    </w:p>
    <w:p w14:paraId="65A0FDDE" w14:textId="77777777" w:rsidR="007C6D16" w:rsidRPr="007C6D16" w:rsidRDefault="007C6D16" w:rsidP="007C6D16"/>
    <w:p w14:paraId="429CA25E" w14:textId="3BDF90AC" w:rsidR="007C6D16" w:rsidRPr="007C6D16" w:rsidRDefault="007C6D16" w:rsidP="007C6D16">
      <w:pPr>
        <w:numPr>
          <w:ilvl w:val="0"/>
          <w:numId w:val="1"/>
        </w:numPr>
        <w:tabs>
          <w:tab w:val="clear" w:pos="360"/>
          <w:tab w:val="num" w:pos="720"/>
        </w:tabs>
      </w:pPr>
      <w:r w:rsidRPr="007C6D16">
        <w:t>Heretical</w:t>
      </w:r>
      <w:r>
        <w:t xml:space="preserve"> </w:t>
      </w:r>
      <w:r w:rsidRPr="007C6D16">
        <w:t>Counterfeits</w:t>
      </w:r>
      <w:r>
        <w:t xml:space="preserve"> </w:t>
      </w:r>
      <w:r w:rsidRPr="007C6D16">
        <w:t>(</w:t>
      </w:r>
      <w:r>
        <w:t>i</w:t>
      </w:r>
      <w:r w:rsidRPr="007C6D16">
        <w:t>mpact</w:t>
      </w:r>
      <w:r>
        <w:t xml:space="preserve"> </w:t>
      </w:r>
      <w:r w:rsidRPr="007C6D16">
        <w:t>of</w:t>
      </w:r>
      <w:r>
        <w:t xml:space="preserve"> </w:t>
      </w:r>
      <w:r w:rsidRPr="007C6D16">
        <w:t>false</w:t>
      </w:r>
      <w:r>
        <w:t xml:space="preserve"> </w:t>
      </w:r>
      <w:r w:rsidRPr="007C6D16">
        <w:t>doctrine,</w:t>
      </w:r>
      <w:r>
        <w:t xml:space="preserve"> </w:t>
      </w:r>
      <w:r w:rsidRPr="007C6D16">
        <w:t>what</w:t>
      </w:r>
      <w:r>
        <w:t xml:space="preserve"> truths </w:t>
      </w:r>
      <w:r w:rsidRPr="007C6D16">
        <w:t>it</w:t>
      </w:r>
      <w:r>
        <w:t xml:space="preserve"> </w:t>
      </w:r>
      <w:r w:rsidRPr="007C6D16">
        <w:t>changes</w:t>
      </w:r>
      <w:r>
        <w:t>; how it affects</w:t>
      </w:r>
    </w:p>
    <w:p w14:paraId="0E0DC652" w14:textId="2DCB1CC5" w:rsidR="007C6D16" w:rsidRDefault="007C6D16" w:rsidP="007C6D16">
      <w:pPr>
        <w:ind w:left="360"/>
      </w:pPr>
      <w:r w:rsidRPr="007C6D16">
        <w:t xml:space="preserve">the Gospel, </w:t>
      </w:r>
      <w:r>
        <w:t>s</w:t>
      </w:r>
      <w:r w:rsidRPr="007C6D16">
        <w:t xml:space="preserve">ources of the </w:t>
      </w:r>
      <w:r>
        <w:t>counterfeits</w:t>
      </w:r>
      <w:r w:rsidRPr="007C6D16">
        <w:t xml:space="preserve">) </w:t>
      </w:r>
    </w:p>
    <w:p w14:paraId="5FFFB5FA" w14:textId="77777777" w:rsidR="000214DE" w:rsidRDefault="000214DE" w:rsidP="007C6D16">
      <w:pPr>
        <w:ind w:left="360"/>
      </w:pPr>
    </w:p>
    <w:p w14:paraId="1C9831EA" w14:textId="77777777" w:rsidR="000214DE" w:rsidRDefault="000214DE" w:rsidP="000214DE">
      <w:pPr>
        <w:jc w:val="both"/>
        <w:rPr>
          <w:rFonts w:cs="Helvetica Neue Light"/>
        </w:rPr>
      </w:pPr>
      <w:r>
        <w:rPr>
          <w:rFonts w:cs="Helvetica Neue Light"/>
        </w:rPr>
        <w:t>God commands us to STUDY and MEDITATE on His Word.</w:t>
      </w:r>
      <w:r>
        <w:rPr>
          <w:rStyle w:val="EndnoteReference"/>
          <w:rFonts w:cs="Helvetica Neue Light"/>
        </w:rPr>
        <w:endnoteReference w:id="24"/>
      </w:r>
      <w:r>
        <w:rPr>
          <w:rFonts w:cs="Helvetica Neue Light"/>
        </w:rPr>
        <w:t xml:space="preserve">  He has chosen the precise words and illustrations to reveal His ways throughout the AGES. God desires for us to see His infinite detail of His ways.</w:t>
      </w:r>
      <w:r>
        <w:rPr>
          <w:rStyle w:val="EndnoteReference"/>
          <w:rFonts w:cs="Helvetica Neue Light"/>
        </w:rPr>
        <w:endnoteReference w:id="25"/>
      </w:r>
      <w:r>
        <w:rPr>
          <w:rFonts w:cs="Helvetica Neue Light"/>
        </w:rPr>
        <w:t xml:space="preserve">  God has strongly told us that not one jot or tittle will fail until it is all fulfilled;</w:t>
      </w:r>
      <w:r>
        <w:rPr>
          <w:rStyle w:val="EndnoteReference"/>
          <w:rFonts w:cs="Helvetica Neue Light"/>
        </w:rPr>
        <w:endnoteReference w:id="26"/>
      </w:r>
      <w:r>
        <w:rPr>
          <w:rFonts w:cs="Helvetica Neue Light"/>
        </w:rPr>
        <w:t xml:space="preserve"> that His Word shall NOT pass away.</w:t>
      </w:r>
      <w:r>
        <w:rPr>
          <w:rStyle w:val="EndnoteReference"/>
          <w:rFonts w:cs="Helvetica Neue Light"/>
        </w:rPr>
        <w:endnoteReference w:id="27"/>
      </w:r>
      <w:r>
        <w:rPr>
          <w:rFonts w:cs="Helvetica Neue Light"/>
        </w:rPr>
        <w:t xml:space="preserve"> It abides </w:t>
      </w:r>
      <w:r>
        <w:rPr>
          <w:rFonts w:cs="Helvetica Neue Light"/>
          <w:i/>
        </w:rPr>
        <w:t>forever</w:t>
      </w:r>
      <w:r>
        <w:rPr>
          <w:rFonts w:cs="Helvetica Neue Light"/>
        </w:rPr>
        <w:t>.</w:t>
      </w:r>
      <w:r>
        <w:rPr>
          <w:rStyle w:val="EndnoteReference"/>
          <w:rFonts w:cs="Helvetica Neue Light"/>
        </w:rPr>
        <w:endnoteReference w:id="28"/>
      </w:r>
      <w:r>
        <w:rPr>
          <w:rFonts w:cs="Helvetica Neue Light"/>
        </w:rPr>
        <w:t xml:space="preserve"> We err when we don’t know the Scriptures or the power of God.</w:t>
      </w:r>
      <w:r>
        <w:rPr>
          <w:rStyle w:val="EndnoteReference"/>
          <w:rFonts w:cs="Helvetica Neue Light"/>
        </w:rPr>
        <w:endnoteReference w:id="29"/>
      </w:r>
      <w:r>
        <w:rPr>
          <w:rFonts w:cs="Helvetica Neue Light"/>
        </w:rPr>
        <w:t xml:space="preserve">  When we meditate on His Word we will be prosperous and have good success.</w:t>
      </w:r>
      <w:r>
        <w:rPr>
          <w:rStyle w:val="EndnoteReference"/>
          <w:rFonts w:cs="Helvetica Neue Light"/>
        </w:rPr>
        <w:endnoteReference w:id="30"/>
      </w:r>
    </w:p>
    <w:p w14:paraId="15BF9E60" w14:textId="77777777" w:rsidR="000214DE" w:rsidRPr="00E11341" w:rsidRDefault="000214DE" w:rsidP="000214DE">
      <w:pPr>
        <w:jc w:val="both"/>
        <w:rPr>
          <w:rFonts w:cs="Helvetica Neue Light"/>
        </w:rPr>
      </w:pPr>
    </w:p>
    <w:p w14:paraId="732B7D79" w14:textId="77777777" w:rsidR="000214DE" w:rsidRPr="0012168B" w:rsidRDefault="000214DE" w:rsidP="000214DE">
      <w:pPr>
        <w:jc w:val="both"/>
        <w:rPr>
          <w:rFonts w:cs="Helvetica Neue Light"/>
        </w:rPr>
      </w:pPr>
      <w:r>
        <w:rPr>
          <w:rFonts w:cs="Helvetica Neue Light"/>
        </w:rPr>
        <w:t>Several times in Scripture, we are commanded not to even DIMINISH anything stated in God’s Word!</w:t>
      </w:r>
      <w:r>
        <w:rPr>
          <w:rStyle w:val="EndnoteReference"/>
          <w:rFonts w:cs="Helvetica Neue Light"/>
        </w:rPr>
        <w:endnoteReference w:id="31"/>
      </w:r>
      <w:r>
        <w:rPr>
          <w:rFonts w:cs="Helvetica Neue Light"/>
        </w:rPr>
        <w:t xml:space="preserve"> And if you </w:t>
      </w:r>
      <w:r>
        <w:rPr>
          <w:rFonts w:cs="Helvetica Neue Light"/>
          <w:i/>
        </w:rPr>
        <w:t>add</w:t>
      </w:r>
      <w:r>
        <w:rPr>
          <w:rFonts w:cs="Helvetica Neue Light"/>
        </w:rPr>
        <w:t xml:space="preserve"> to it, </w:t>
      </w:r>
      <w:r w:rsidRPr="00BF177C">
        <w:rPr>
          <w:rFonts w:cs="Helvetica Neue Light"/>
          <w:i/>
        </w:rPr>
        <w:t xml:space="preserve">God shall add unto him the plagues that are written in this </w:t>
      </w:r>
      <w:proofErr w:type="gramStart"/>
      <w:r w:rsidRPr="00BF177C">
        <w:rPr>
          <w:rFonts w:cs="Helvetica Neue Light"/>
          <w:i/>
        </w:rPr>
        <w:t>book</w:t>
      </w:r>
      <w:r>
        <w:rPr>
          <w:rFonts w:cs="Helvetica Neue Light"/>
          <w:i/>
        </w:rPr>
        <w:t>;…</w:t>
      </w:r>
      <w:proofErr w:type="gramEnd"/>
      <w:r>
        <w:rPr>
          <w:rFonts w:cs="Helvetica Neue Light"/>
        </w:rPr>
        <w:t xml:space="preserve"> and </w:t>
      </w:r>
      <w:r>
        <w:rPr>
          <w:rFonts w:cs="Helvetica Neue Light"/>
          <w:i/>
        </w:rPr>
        <w:t>…</w:t>
      </w:r>
      <w:r w:rsidRPr="00BF177C">
        <w:rPr>
          <w:rFonts w:cs="Helvetica Neue Light"/>
          <w:i/>
        </w:rPr>
        <w:t xml:space="preserve">if any man shall take away from the </w:t>
      </w:r>
      <w:r>
        <w:rPr>
          <w:rFonts w:cs="Helvetica Neue Light"/>
          <w:i/>
        </w:rPr>
        <w:t>word…</w:t>
      </w:r>
      <w:r w:rsidRPr="00BF177C">
        <w:rPr>
          <w:rFonts w:cs="Helvetica Neue Light"/>
          <w:i/>
        </w:rPr>
        <w:t>, God shall take away his part out of the book of</w:t>
      </w:r>
      <w:r>
        <w:rPr>
          <w:rFonts w:cs="Helvetica Neue Light"/>
          <w:i/>
        </w:rPr>
        <w:t xml:space="preserve"> life..</w:t>
      </w:r>
      <w:r w:rsidRPr="00BF177C">
        <w:rPr>
          <w:rFonts w:cs="Helvetica Neue Light"/>
          <w:i/>
        </w:rPr>
        <w:t>.</w:t>
      </w:r>
      <w:r>
        <w:rPr>
          <w:rStyle w:val="EndnoteReference"/>
          <w:rFonts w:cs="Helvetica Neue Light"/>
          <w:i/>
        </w:rPr>
        <w:endnoteReference w:id="32"/>
      </w:r>
    </w:p>
    <w:p w14:paraId="6679786D" w14:textId="77777777" w:rsidR="000214DE" w:rsidRDefault="000214DE" w:rsidP="000214DE">
      <w:pPr>
        <w:jc w:val="both"/>
        <w:rPr>
          <w:rFonts w:cs="Helvetica Neue Light"/>
        </w:rPr>
      </w:pPr>
    </w:p>
    <w:p w14:paraId="5D0DD5F9" w14:textId="77777777" w:rsidR="000214DE" w:rsidRPr="004A7CE6" w:rsidRDefault="000214DE" w:rsidP="000214DE">
      <w:pPr>
        <w:widowControl w:val="0"/>
        <w:autoSpaceDE w:val="0"/>
        <w:autoSpaceDN w:val="0"/>
        <w:adjustRightInd w:val="0"/>
        <w:rPr>
          <w:rFonts w:cs="Helvetica Neue Light"/>
        </w:rPr>
      </w:pPr>
      <w:r w:rsidRPr="009A2514">
        <w:rPr>
          <w:rFonts w:cs="Helvetica Neue Light"/>
        </w:rPr>
        <w:t xml:space="preserve">It was in the </w:t>
      </w:r>
      <w:proofErr w:type="gramStart"/>
      <w:r w:rsidRPr="009A2514">
        <w:rPr>
          <w:rFonts w:cs="Helvetica Neue Light"/>
        </w:rPr>
        <w:t>beginning</w:t>
      </w:r>
      <w:r>
        <w:rPr>
          <w:rFonts w:cs="Helvetica Neue Light"/>
        </w:rPr>
        <w:t>, and</w:t>
      </w:r>
      <w:proofErr w:type="gramEnd"/>
      <w:r>
        <w:rPr>
          <w:rFonts w:cs="Helvetica Neue Light"/>
        </w:rPr>
        <w:t xml:space="preserve"> is one with God! </w:t>
      </w:r>
      <w:r w:rsidRPr="00B33A5F">
        <w:rPr>
          <w:rFonts w:cs="Helvetica Neue Light"/>
          <w:i/>
        </w:rPr>
        <w:t>In the beginning was the Word, and the Word was</w:t>
      </w:r>
      <w:r>
        <w:rPr>
          <w:rFonts w:cs="Helvetica Neue Light"/>
          <w:i/>
        </w:rPr>
        <w:t xml:space="preserve"> with God, and the Word was God...</w:t>
      </w:r>
      <w:r w:rsidRPr="004A7CE6">
        <w:rPr>
          <w:rStyle w:val="EndnoteReference"/>
          <w:rFonts w:cs="Helvetica Neue Light"/>
        </w:rPr>
        <w:endnoteReference w:id="33"/>
      </w:r>
    </w:p>
    <w:p w14:paraId="76D68C44" w14:textId="77777777" w:rsidR="000214DE" w:rsidRPr="00403E6B" w:rsidRDefault="000214DE" w:rsidP="000214DE">
      <w:pPr>
        <w:widowControl w:val="0"/>
        <w:autoSpaceDE w:val="0"/>
        <w:autoSpaceDN w:val="0"/>
        <w:adjustRightInd w:val="0"/>
        <w:rPr>
          <w:rFonts w:cs="Helvetica Neue Light"/>
        </w:rPr>
      </w:pPr>
    </w:p>
    <w:p w14:paraId="1FD0129A" w14:textId="77777777" w:rsidR="000214DE" w:rsidRDefault="000214DE" w:rsidP="000214DE">
      <w:pPr>
        <w:widowControl w:val="0"/>
        <w:autoSpaceDE w:val="0"/>
        <w:autoSpaceDN w:val="0"/>
        <w:adjustRightInd w:val="0"/>
        <w:rPr>
          <w:rFonts w:cs="Helvetica Neue Light"/>
        </w:rPr>
      </w:pPr>
      <w:r w:rsidRPr="00B33A5F">
        <w:rPr>
          <w:rFonts w:cs="Helvetica Neue Light"/>
          <w:i/>
        </w:rPr>
        <w:t>And the Word was made flesh, and dwelt among us, (and we beheld his glory, the glory as of the only begotten of the Father,) full of grace and truth.</w:t>
      </w:r>
      <w:r>
        <w:rPr>
          <w:rStyle w:val="EndnoteReference"/>
          <w:rFonts w:cs="Helvetica Neue Light"/>
          <w:i/>
        </w:rPr>
        <w:endnoteReference w:id="34"/>
      </w:r>
    </w:p>
    <w:p w14:paraId="0C666834" w14:textId="77777777" w:rsidR="000214DE" w:rsidRPr="00403E6B" w:rsidRDefault="000214DE" w:rsidP="000214DE">
      <w:pPr>
        <w:widowControl w:val="0"/>
        <w:autoSpaceDE w:val="0"/>
        <w:autoSpaceDN w:val="0"/>
        <w:adjustRightInd w:val="0"/>
        <w:rPr>
          <w:rFonts w:cs="Helvetica Neue Light"/>
        </w:rPr>
      </w:pPr>
    </w:p>
    <w:p w14:paraId="4FB84697" w14:textId="7484B9CC" w:rsidR="000214DE" w:rsidRPr="00B33A5F" w:rsidRDefault="000214DE" w:rsidP="000214DE">
      <w:pPr>
        <w:jc w:val="both"/>
        <w:rPr>
          <w:rFonts w:cs="Helvetica Neue Light"/>
          <w:i/>
        </w:rPr>
      </w:pPr>
      <w:r>
        <w:rPr>
          <w:rFonts w:cs="Helvetica Neue"/>
          <w:bCs/>
        </w:rPr>
        <w:t xml:space="preserve">When I first became a </w:t>
      </w:r>
      <w:proofErr w:type="gramStart"/>
      <w:r>
        <w:rPr>
          <w:rFonts w:cs="Helvetica Neue"/>
          <w:bCs/>
        </w:rPr>
        <w:t>Christian</w:t>
      </w:r>
      <w:proofErr w:type="gramEnd"/>
      <w:r>
        <w:rPr>
          <w:rFonts w:cs="Helvetica Neue"/>
          <w:bCs/>
        </w:rPr>
        <w:t xml:space="preserve"> I was so excited to be able to </w:t>
      </w:r>
      <w:r>
        <w:rPr>
          <w:rFonts w:cs="Helvetica Neue"/>
          <w:bCs/>
          <w:i/>
          <w:iCs/>
        </w:rPr>
        <w:t xml:space="preserve">read </w:t>
      </w:r>
      <w:r>
        <w:rPr>
          <w:rFonts w:cs="Helvetica Neue"/>
          <w:bCs/>
        </w:rPr>
        <w:t>the Word of God. I felt like the true washing of water of the Word – I felt how it cleanses, sanctifies, leads, guides, and didn’t want to get away from it.  It still is a lamp/light to our paths…</w:t>
      </w:r>
      <w:r>
        <w:rPr>
          <w:rStyle w:val="EndnoteReference"/>
          <w:rFonts w:cs="Helvetica Neue"/>
          <w:bCs/>
        </w:rPr>
        <w:endnoteReference w:id="35"/>
      </w:r>
    </w:p>
    <w:p w14:paraId="2A1A7664" w14:textId="77777777" w:rsidR="000214DE" w:rsidRDefault="000214DE" w:rsidP="000214DE">
      <w:pPr>
        <w:ind w:left="360" w:hanging="360"/>
      </w:pPr>
    </w:p>
    <w:p w14:paraId="5FCB6EBB" w14:textId="77777777" w:rsidR="00CC4DCB" w:rsidRPr="00330578" w:rsidRDefault="00CC4DCB" w:rsidP="00CC4DCB">
      <w:pPr>
        <w:tabs>
          <w:tab w:val="left" w:pos="810"/>
        </w:tabs>
        <w:jc w:val="both"/>
        <w:rPr>
          <w:color w:val="000000"/>
          <w:u w:val="dotted"/>
        </w:rPr>
      </w:pPr>
      <w:r w:rsidRPr="00E02ED5">
        <w:rPr>
          <w:color w:val="000000"/>
        </w:rPr>
        <w:t xml:space="preserve">The truth of the matter is that our opinions don't </w:t>
      </w:r>
      <w:r>
        <w:rPr>
          <w:color w:val="000000"/>
        </w:rPr>
        <w:t>change</w:t>
      </w:r>
      <w:r w:rsidRPr="00E02ED5">
        <w:rPr>
          <w:color w:val="000000"/>
        </w:rPr>
        <w:t xml:space="preserve"> what reality is.   No matter what I believe about the Bible, its </w:t>
      </w:r>
      <w:proofErr w:type="gramStart"/>
      <w:r w:rsidRPr="00E02ED5">
        <w:rPr>
          <w:color w:val="000000"/>
        </w:rPr>
        <w:t>3,000-year old</w:t>
      </w:r>
      <w:proofErr w:type="gramEnd"/>
      <w:r w:rsidRPr="00E02ED5">
        <w:rPr>
          <w:color w:val="000000"/>
        </w:rPr>
        <w:t xml:space="preserve"> timelessness will not be </w:t>
      </w:r>
      <w:r>
        <w:rPr>
          <w:color w:val="000000"/>
        </w:rPr>
        <w:t>changed becaus</w:t>
      </w:r>
      <w:r w:rsidRPr="00E02ED5">
        <w:rPr>
          <w:color w:val="000000"/>
        </w:rPr>
        <w:t>e of what I believe about it!</w:t>
      </w:r>
      <w:r>
        <w:rPr>
          <w:color w:val="000000"/>
        </w:rPr>
        <w:t xml:space="preserve"> W</w:t>
      </w:r>
      <w:r w:rsidRPr="00545411">
        <w:rPr>
          <w:color w:val="000000"/>
        </w:rPr>
        <w:t xml:space="preserve">orldly philosophies, life experiences, and trendy teachings </w:t>
      </w:r>
      <w:r>
        <w:rPr>
          <w:color w:val="000000"/>
        </w:rPr>
        <w:t>will not</w:t>
      </w:r>
      <w:r w:rsidRPr="00545411">
        <w:rPr>
          <w:color w:val="000000"/>
        </w:rPr>
        <w:t xml:space="preserve"> replace the timeless Word of God.</w:t>
      </w:r>
    </w:p>
    <w:p w14:paraId="04650260" w14:textId="77777777" w:rsidR="007C6D16" w:rsidRPr="007C6D16" w:rsidRDefault="007C6D16" w:rsidP="007C6D16">
      <w:pPr>
        <w:ind w:left="360"/>
      </w:pPr>
    </w:p>
    <w:p w14:paraId="417DE6EB" w14:textId="7C6656F9" w:rsidR="007C6D16" w:rsidRDefault="007C6D16" w:rsidP="007C6D16">
      <w:pPr>
        <w:numPr>
          <w:ilvl w:val="0"/>
          <w:numId w:val="1"/>
        </w:numPr>
        <w:tabs>
          <w:tab w:val="clear" w:pos="360"/>
          <w:tab w:val="num" w:pos="720"/>
        </w:tabs>
      </w:pPr>
      <w:r w:rsidRPr="007C6D16">
        <w:lastRenderedPageBreak/>
        <w:t>Application</w:t>
      </w:r>
      <w:r>
        <w:t xml:space="preserve"> </w:t>
      </w:r>
      <w:r w:rsidRPr="007C6D16">
        <w:t xml:space="preserve">Today </w:t>
      </w:r>
      <w:r>
        <w:t>(why it matters so much where it puts Jesus, the body of believers, Israel, truth, etc.)</w:t>
      </w:r>
    </w:p>
    <w:p w14:paraId="7AF06BA7" w14:textId="77777777" w:rsidR="00CC4DCB" w:rsidRDefault="00CC4DCB" w:rsidP="00CC4DCB"/>
    <w:p w14:paraId="79DB79E8" w14:textId="77777777" w:rsidR="00CC4DCB" w:rsidRDefault="00CC4DCB" w:rsidP="00CC4DCB">
      <w:pPr>
        <w:widowControl w:val="0"/>
        <w:autoSpaceDE w:val="0"/>
        <w:autoSpaceDN w:val="0"/>
        <w:adjustRightInd w:val="0"/>
        <w:ind w:left="720" w:hanging="720"/>
        <w:jc w:val="both"/>
      </w:pPr>
      <w:r>
        <w:t xml:space="preserve">Right </w:t>
      </w:r>
      <w:proofErr w:type="gramStart"/>
      <w:r>
        <w:t>now</w:t>
      </w:r>
      <w:proofErr w:type="gramEnd"/>
      <w:r>
        <w:t xml:space="preserve"> there is an all-out WAR against the Word of God.  </w:t>
      </w:r>
    </w:p>
    <w:p w14:paraId="73E0C29F" w14:textId="77777777" w:rsidR="00CC4DCB" w:rsidRDefault="00CC4DCB" w:rsidP="00CC4DCB">
      <w:pPr>
        <w:widowControl w:val="0"/>
        <w:autoSpaceDE w:val="0"/>
        <w:autoSpaceDN w:val="0"/>
        <w:adjustRightInd w:val="0"/>
        <w:ind w:left="720"/>
        <w:jc w:val="both"/>
      </w:pPr>
    </w:p>
    <w:p w14:paraId="10974C05" w14:textId="77777777" w:rsidR="00CC4DCB" w:rsidRDefault="00CC4DCB" w:rsidP="00CC4DCB">
      <w:pPr>
        <w:widowControl w:val="0"/>
        <w:tabs>
          <w:tab w:val="left" w:pos="0"/>
        </w:tabs>
        <w:autoSpaceDE w:val="0"/>
        <w:autoSpaceDN w:val="0"/>
        <w:adjustRightInd w:val="0"/>
        <w:jc w:val="both"/>
        <w:rPr>
          <w:color w:val="000000"/>
        </w:rPr>
      </w:pPr>
      <w:r w:rsidRPr="000F1A5B">
        <w:rPr>
          <w:b/>
        </w:rPr>
        <w:t>Satan wants to do away with it</w:t>
      </w:r>
      <w:r>
        <w:t>: promoting ideas that the Old Testament is done away with.  We saw God’s Word said not one jot or tittle will fail until all is fulfilled and He didn’t come to do AWAY with the law but to fulfill it!  Only one thing can be true!</w:t>
      </w:r>
      <w:r w:rsidRPr="00F14A14">
        <w:rPr>
          <w:color w:val="000000"/>
        </w:rPr>
        <w:t xml:space="preserve"> </w:t>
      </w:r>
    </w:p>
    <w:p w14:paraId="174C11D8" w14:textId="77777777" w:rsidR="00CC4DCB" w:rsidRDefault="00CC4DCB" w:rsidP="00CC4DCB">
      <w:pPr>
        <w:widowControl w:val="0"/>
        <w:autoSpaceDE w:val="0"/>
        <w:autoSpaceDN w:val="0"/>
        <w:adjustRightInd w:val="0"/>
        <w:ind w:left="720"/>
        <w:jc w:val="both"/>
        <w:rPr>
          <w:color w:val="000000"/>
        </w:rPr>
      </w:pPr>
    </w:p>
    <w:p w14:paraId="5C553D85" w14:textId="77777777" w:rsidR="00CC4DCB" w:rsidRDefault="00CC4DCB" w:rsidP="00CC4DCB">
      <w:pPr>
        <w:widowControl w:val="0"/>
        <w:autoSpaceDE w:val="0"/>
        <w:autoSpaceDN w:val="0"/>
        <w:adjustRightInd w:val="0"/>
        <w:jc w:val="both"/>
      </w:pPr>
      <w:r>
        <w:rPr>
          <w:color w:val="000000"/>
        </w:rPr>
        <w:t xml:space="preserve">Some say God’s grace no longer “requires” us to follow His Word.  That is ridiculous when His grace was sent to forgive and empower us to DO His good pleasure!  What is His good pleasure?  As a Father He wants everything good for His children.  </w:t>
      </w:r>
      <w:r w:rsidRPr="004B1FD6">
        <w:rPr>
          <w:color w:val="000000"/>
          <w:u w:val="single"/>
        </w:rPr>
        <w:t>The problem is that we don’t trust</w:t>
      </w:r>
      <w:r>
        <w:rPr>
          <w:color w:val="000000"/>
        </w:rPr>
        <w:t xml:space="preserve"> that His commandments, judgments, </w:t>
      </w:r>
      <w:proofErr w:type="gramStart"/>
      <w:r>
        <w:rPr>
          <w:color w:val="000000"/>
        </w:rPr>
        <w:t>precepts</w:t>
      </w:r>
      <w:proofErr w:type="gramEnd"/>
      <w:r>
        <w:rPr>
          <w:color w:val="000000"/>
        </w:rPr>
        <w:t xml:space="preserve"> and ordinances are for OUR OWN GOOD.  </w:t>
      </w:r>
      <w:r w:rsidRPr="004B1FD6">
        <w:rPr>
          <w:color w:val="000000"/>
          <w:u w:val="single"/>
        </w:rPr>
        <w:t>The issue isn’t whether He will forgive us for breaking His Words, but whether we TRUST His Word is for OUR GOOD</w:t>
      </w:r>
      <w:r>
        <w:rPr>
          <w:color w:val="000000"/>
        </w:rPr>
        <w:t xml:space="preserve">.  He will forgive you if you borrow, but He warns you that the borrower is surely going to be servant to the lender!  A good father may forgive his child for disobeying him and running into the street when cars are coming, but the child is still going to be SQUISHED! We need to learn to TRUST that God’s Word </w:t>
      </w:r>
      <w:proofErr w:type="gramStart"/>
      <w:r>
        <w:rPr>
          <w:color w:val="000000"/>
        </w:rPr>
        <w:t>is</w:t>
      </w:r>
      <w:proofErr w:type="gramEnd"/>
      <w:r>
        <w:rPr>
          <w:color w:val="000000"/>
        </w:rPr>
        <w:t xml:space="preserve"> so we have the most amazing life possible!  </w:t>
      </w:r>
      <w:r>
        <w:rPr>
          <w:i/>
          <w:color w:val="000000"/>
        </w:rPr>
        <w:t>I delight to do thy will, O my God:  yea, thy law is within my heart!</w:t>
      </w:r>
      <w:r>
        <w:rPr>
          <w:rStyle w:val="EndnoteReference"/>
          <w:i/>
          <w:color w:val="000000"/>
        </w:rPr>
        <w:endnoteReference w:id="36"/>
      </w:r>
    </w:p>
    <w:p w14:paraId="4D25FE0B" w14:textId="77777777" w:rsidR="00CC4DCB" w:rsidRDefault="00CC4DCB" w:rsidP="00CC4DCB">
      <w:pPr>
        <w:widowControl w:val="0"/>
        <w:autoSpaceDE w:val="0"/>
        <w:autoSpaceDN w:val="0"/>
        <w:adjustRightInd w:val="0"/>
        <w:ind w:left="720"/>
        <w:jc w:val="both"/>
      </w:pPr>
    </w:p>
    <w:p w14:paraId="458FC6F6" w14:textId="77777777" w:rsidR="00CC4DCB" w:rsidRPr="00E02ED5" w:rsidRDefault="00CC4DCB" w:rsidP="00CC4DCB">
      <w:pPr>
        <w:jc w:val="both"/>
        <w:rPr>
          <w:color w:val="000000"/>
        </w:rPr>
      </w:pPr>
      <w:r w:rsidRPr="000F1A5B">
        <w:rPr>
          <w:b/>
          <w:color w:val="000000"/>
        </w:rPr>
        <w:t>Satan wants to add false philosophies to it</w:t>
      </w:r>
      <w:r>
        <w:rPr>
          <w:color w:val="000000"/>
        </w:rPr>
        <w:t xml:space="preserve">: Nothing new… </w:t>
      </w:r>
      <w:r w:rsidRPr="00E02ED5">
        <w:rPr>
          <w:color w:val="000000"/>
        </w:rPr>
        <w:t xml:space="preserve">In 1 Samuel chapter 5, when the Philistines took the Ark of God and set it next to their god Dagon.  The next morning, Dagon had </w:t>
      </w:r>
      <w:proofErr w:type="gramStart"/>
      <w:r w:rsidRPr="00E02ED5">
        <w:rPr>
          <w:color w:val="000000"/>
        </w:rPr>
        <w:t>fallen</w:t>
      </w:r>
      <w:proofErr w:type="gramEnd"/>
      <w:r w:rsidRPr="00E02ED5">
        <w:rPr>
          <w:color w:val="000000"/>
        </w:rPr>
        <w:t xml:space="preserve"> and </w:t>
      </w:r>
      <w:r>
        <w:rPr>
          <w:color w:val="000000"/>
        </w:rPr>
        <w:t>his nose</w:t>
      </w:r>
      <w:r w:rsidRPr="00E02ED5">
        <w:rPr>
          <w:color w:val="000000"/>
        </w:rPr>
        <w:t xml:space="preserve"> had broken off.  They set Dagon back up, and then the next time they checked Dagon had fallen once again and broken.  They decided, since they didn't want to lose their own idol,</w:t>
      </w:r>
      <w:r>
        <w:rPr>
          <w:color w:val="000000"/>
        </w:rPr>
        <w:t xml:space="preserve"> to get rid of the Ark of God…</w:t>
      </w:r>
      <w:r>
        <w:rPr>
          <w:rStyle w:val="EndnoteReference"/>
          <w:color w:val="000000"/>
        </w:rPr>
        <w:endnoteReference w:id="37"/>
      </w:r>
      <w:r w:rsidRPr="00E02ED5">
        <w:rPr>
          <w:color w:val="000000"/>
        </w:rPr>
        <w:t xml:space="preserve">  </w:t>
      </w:r>
    </w:p>
    <w:p w14:paraId="37D0927A" w14:textId="77777777" w:rsidR="00CC4DCB" w:rsidRPr="00E02ED5" w:rsidRDefault="00CC4DCB" w:rsidP="00CC4DCB">
      <w:pPr>
        <w:jc w:val="both"/>
        <w:rPr>
          <w:color w:val="000000"/>
        </w:rPr>
      </w:pPr>
    </w:p>
    <w:p w14:paraId="57901442" w14:textId="77777777" w:rsidR="00CC4DCB" w:rsidRDefault="00CC4DCB" w:rsidP="00CC4DCB">
      <w:pPr>
        <w:jc w:val="both"/>
        <w:rPr>
          <w:color w:val="000000"/>
        </w:rPr>
      </w:pPr>
      <w:r w:rsidRPr="00E02ED5">
        <w:rPr>
          <w:color w:val="000000"/>
        </w:rPr>
        <w:t xml:space="preserve">It is interesting to me to see so many people try to set up their relationship with God right alongside their own </w:t>
      </w:r>
      <w:proofErr w:type="gramStart"/>
      <w:r>
        <w:rPr>
          <w:color w:val="000000"/>
        </w:rPr>
        <w:t>broken nosed</w:t>
      </w:r>
      <w:proofErr w:type="gramEnd"/>
      <w:r w:rsidRPr="00E02ED5">
        <w:rPr>
          <w:color w:val="000000"/>
        </w:rPr>
        <w:t xml:space="preserve"> ideas, habits, theories, and lifestyles.  I have spoken to people </w:t>
      </w:r>
      <w:r>
        <w:rPr>
          <w:color w:val="000000"/>
        </w:rPr>
        <w:t>who get some of their ideas about God from movies or just pick ideas up along the way.</w:t>
      </w:r>
      <w:r w:rsidRPr="00E02ED5">
        <w:rPr>
          <w:color w:val="000000"/>
        </w:rPr>
        <w:t xml:space="preserve"> I’ve been told by others that they </w:t>
      </w:r>
      <w:r>
        <w:rPr>
          <w:color w:val="000000"/>
        </w:rPr>
        <w:t>can do whatever:</w:t>
      </w:r>
      <w:r w:rsidRPr="00E02ED5">
        <w:rPr>
          <w:color w:val="000000"/>
        </w:rPr>
        <w:t xml:space="preserve"> commit fornication, drin</w:t>
      </w:r>
      <w:r>
        <w:rPr>
          <w:color w:val="000000"/>
        </w:rPr>
        <w:t>k, smoke and have foul language, because they choose to believe that</w:t>
      </w:r>
      <w:r w:rsidRPr="00E02ED5">
        <w:rPr>
          <w:color w:val="000000"/>
        </w:rPr>
        <w:t xml:space="preserve"> "Jesus understands."</w:t>
      </w:r>
    </w:p>
    <w:p w14:paraId="4D65FBD2" w14:textId="77777777" w:rsidR="00CC4DCB" w:rsidRDefault="00CC4DCB" w:rsidP="00CC4DCB">
      <w:pPr>
        <w:ind w:left="720" w:hanging="720"/>
        <w:jc w:val="both"/>
        <w:rPr>
          <w:color w:val="000000"/>
        </w:rPr>
      </w:pPr>
    </w:p>
    <w:p w14:paraId="5C7A8AF1" w14:textId="77777777" w:rsidR="00CC4DCB" w:rsidRPr="00E02ED5" w:rsidRDefault="00CC4DCB" w:rsidP="00CC4DCB">
      <w:pPr>
        <w:jc w:val="both"/>
      </w:pPr>
      <w:r>
        <w:rPr>
          <w:b/>
          <w:color w:val="000000"/>
        </w:rPr>
        <w:t xml:space="preserve">Satan wants to take away any time we spend knowing the Word. </w:t>
      </w:r>
      <w:r>
        <w:t xml:space="preserve">That is why </w:t>
      </w:r>
      <w:r w:rsidRPr="00E02ED5">
        <w:t xml:space="preserve">Satan’s plan is to snatch the Word from you after it is sown, to have the “cares of </w:t>
      </w:r>
      <w:r>
        <w:t>this world” choke out the Word</w:t>
      </w:r>
      <w:r w:rsidRPr="00E02ED5">
        <w:t>;</w:t>
      </w:r>
      <w:r>
        <w:rPr>
          <w:rStyle w:val="EndnoteReference"/>
        </w:rPr>
        <w:endnoteReference w:id="38"/>
      </w:r>
      <w:r w:rsidRPr="00E02ED5">
        <w:t xml:space="preserve"> to twist the Word (as </w:t>
      </w:r>
      <w:r>
        <w:t xml:space="preserve">he did to Eve in the Garden and Jesus in the desert and </w:t>
      </w:r>
      <w:r>
        <w:rPr>
          <w:u w:val="single"/>
        </w:rPr>
        <w:t>still does</w:t>
      </w:r>
      <w:r>
        <w:t xml:space="preserve"> to us in OUR gardens and deserts!)</w:t>
      </w:r>
      <w:r>
        <w:rPr>
          <w:rStyle w:val="EndnoteReference"/>
        </w:rPr>
        <w:endnoteReference w:id="39"/>
      </w:r>
      <w:r w:rsidRPr="00E02ED5">
        <w:t>; to sow false among</w:t>
      </w:r>
      <w:r>
        <w:t>st the real to cause confusion</w:t>
      </w:r>
      <w:r w:rsidRPr="00E02ED5">
        <w:t>;</w:t>
      </w:r>
      <w:r>
        <w:rPr>
          <w:rStyle w:val="EndnoteReference"/>
        </w:rPr>
        <w:endnoteReference w:id="40"/>
      </w:r>
      <w:r>
        <w:t xml:space="preserve"> to blind minds</w:t>
      </w:r>
      <w:r w:rsidRPr="00E02ED5">
        <w:t>;</w:t>
      </w:r>
      <w:r>
        <w:rPr>
          <w:rStyle w:val="EndnoteReference"/>
        </w:rPr>
        <w:endnoteReference w:id="41"/>
      </w:r>
      <w:r w:rsidRPr="00E02ED5">
        <w:t xml:space="preserve"> and He comes as an </w:t>
      </w:r>
      <w:r w:rsidRPr="00E02ED5">
        <w:rPr>
          <w:i/>
        </w:rPr>
        <w:t>angel of light</w:t>
      </w:r>
      <w:r>
        <w:rPr>
          <w:rStyle w:val="EndnoteReference"/>
          <w:i/>
        </w:rPr>
        <w:endnoteReference w:id="42"/>
      </w:r>
      <w:r>
        <w:t xml:space="preserve"> to steal, kill and destroy</w:t>
      </w:r>
      <w:r w:rsidRPr="00E02ED5">
        <w:t>.</w:t>
      </w:r>
      <w:r>
        <w:rPr>
          <w:rStyle w:val="EndnoteReference"/>
        </w:rPr>
        <w:endnoteReference w:id="43"/>
      </w:r>
    </w:p>
    <w:p w14:paraId="64312FB7" w14:textId="77777777" w:rsidR="00CC4DCB" w:rsidRDefault="00CC4DCB" w:rsidP="00CC4DCB">
      <w:pPr>
        <w:ind w:left="720" w:hanging="720"/>
        <w:jc w:val="both"/>
        <w:rPr>
          <w:color w:val="000000"/>
        </w:rPr>
      </w:pPr>
      <w:r>
        <w:rPr>
          <w:color w:val="000000"/>
        </w:rPr>
        <w:tab/>
      </w:r>
    </w:p>
    <w:p w14:paraId="4E007C76" w14:textId="77777777" w:rsidR="00CC4DCB" w:rsidRPr="009C3A24" w:rsidRDefault="00CC4DCB" w:rsidP="00CC4DCB">
      <w:pPr>
        <w:jc w:val="both"/>
      </w:pPr>
      <w:r>
        <w:rPr>
          <w:color w:val="000000"/>
        </w:rPr>
        <w:t>The Word of God is the only way to know the heart of God.  You can sit in my presence all day and not know me. Want to know me?  Hear what I have to say!</w:t>
      </w:r>
      <w:r>
        <w:t xml:space="preserve"> F</w:t>
      </w:r>
      <w:r w:rsidRPr="00E02ED5">
        <w:t xml:space="preserve">rom </w:t>
      </w:r>
      <w:r>
        <w:t xml:space="preserve">what is in my </w:t>
      </w:r>
      <w:r w:rsidRPr="00E02ED5">
        <w:t xml:space="preserve">heart </w:t>
      </w:r>
      <w:r>
        <w:t>my mouth speaks: if you want to know the heart of God, know His Word!</w:t>
      </w:r>
      <w:r>
        <w:rPr>
          <w:rStyle w:val="EndnoteReference"/>
        </w:rPr>
        <w:endnoteReference w:id="44"/>
      </w:r>
      <w:r>
        <w:t xml:space="preserve"> No </w:t>
      </w:r>
      <w:r>
        <w:rPr>
          <w:u w:val="single"/>
        </w:rPr>
        <w:t>wonder</w:t>
      </w:r>
      <w:r>
        <w:t xml:space="preserve"> Satan doesn’t want you in the Word: you’ll not get to know God’s heart without His Word!</w:t>
      </w:r>
    </w:p>
    <w:p w14:paraId="03B393D0" w14:textId="77777777" w:rsidR="00CC4DCB" w:rsidRDefault="00CC4DCB" w:rsidP="00CC4DCB">
      <w:pPr>
        <w:ind w:left="720" w:hanging="720"/>
        <w:jc w:val="both"/>
      </w:pPr>
    </w:p>
    <w:p w14:paraId="1B3A36FB" w14:textId="77777777" w:rsidR="00CC4DCB" w:rsidRPr="00745629" w:rsidRDefault="00CC4DCB" w:rsidP="00CC4DCB">
      <w:pPr>
        <w:jc w:val="both"/>
        <w:rPr>
          <w:color w:val="000000"/>
        </w:rPr>
      </w:pPr>
      <w:r>
        <w:rPr>
          <w:b/>
        </w:rPr>
        <w:lastRenderedPageBreak/>
        <w:t xml:space="preserve">Satan wants to take away our awareness of sin by wiping out the Word in our lives. </w:t>
      </w:r>
      <w:r>
        <w:rPr>
          <w:i/>
        </w:rPr>
        <w:t>…if it had not been for the Law, I should not have recognized sin or have known its meaning. [For instance] I would not have known about covetousness [would have had no consciousness of sin or sense of guilt] if the Law had not [repeatedly] said, You shall not covet and have an evil desire [for one thing and another].</w:t>
      </w:r>
      <w:r>
        <w:rPr>
          <w:rStyle w:val="EndnoteReference"/>
          <w:i/>
        </w:rPr>
        <w:endnoteReference w:id="45"/>
      </w:r>
    </w:p>
    <w:p w14:paraId="235BF94D" w14:textId="77777777" w:rsidR="00CC4DCB" w:rsidRDefault="00CC4DCB" w:rsidP="00CC4DCB">
      <w:pPr>
        <w:jc w:val="both"/>
      </w:pPr>
    </w:p>
    <w:p w14:paraId="1A77C8B4" w14:textId="037A4FC4" w:rsidR="00CC4DCB" w:rsidRPr="00E02ED5" w:rsidRDefault="00CC4DCB" w:rsidP="00CC4DCB">
      <w:pPr>
        <w:jc w:val="both"/>
        <w:rPr>
          <w:color w:val="000000"/>
        </w:rPr>
      </w:pPr>
      <w:r w:rsidRPr="00E02ED5">
        <w:rPr>
          <w:color w:val="000000"/>
        </w:rPr>
        <w:t xml:space="preserve">Sin is missing the mark for our OWN lives.  And the </w:t>
      </w:r>
      <w:r w:rsidR="00024157" w:rsidRPr="00024157">
        <w:rPr>
          <w:i/>
          <w:iCs/>
          <w:color w:val="000000"/>
        </w:rPr>
        <w:t>consequence</w:t>
      </w:r>
      <w:r w:rsidRPr="00E02ED5">
        <w:rPr>
          <w:color w:val="000000"/>
        </w:rPr>
        <w:t xml:space="preserve"> of sin is slavery to sin, destruction, division, isolation, envy, strife, opulence, and from such </w:t>
      </w:r>
      <w:r>
        <w:rPr>
          <w:color w:val="000000"/>
        </w:rPr>
        <w:t>we</w:t>
      </w:r>
      <w:r w:rsidRPr="00E02ED5">
        <w:rPr>
          <w:color w:val="000000"/>
        </w:rPr>
        <w:t xml:space="preserve"> are robbed of true joy, and God can never be glorified in that!  </w:t>
      </w:r>
    </w:p>
    <w:p w14:paraId="005B710B" w14:textId="77777777" w:rsidR="00CC4DCB" w:rsidRPr="00E02ED5" w:rsidRDefault="00CC4DCB" w:rsidP="00CC4DCB">
      <w:pPr>
        <w:jc w:val="both"/>
        <w:rPr>
          <w:color w:val="000000"/>
        </w:rPr>
      </w:pPr>
    </w:p>
    <w:p w14:paraId="4F0C69B1" w14:textId="77777777" w:rsidR="00CC4DCB" w:rsidRPr="00E02ED5" w:rsidRDefault="00CC4DCB" w:rsidP="00CC4DCB">
      <w:pPr>
        <w:jc w:val="both"/>
        <w:rPr>
          <w:color w:val="000000"/>
        </w:rPr>
      </w:pPr>
      <w:r w:rsidRPr="00E02ED5">
        <w:rPr>
          <w:color w:val="000000"/>
        </w:rPr>
        <w:t xml:space="preserve">The question is, "Is Jesus REALLY LORD"??  Is He really in charge of your life?  Do you TRUST Him when He gives you </w:t>
      </w:r>
      <w:proofErr w:type="spellStart"/>
      <w:r w:rsidRPr="00E02ED5">
        <w:rPr>
          <w:color w:val="000000"/>
        </w:rPr>
        <w:t>COMMANDments</w:t>
      </w:r>
      <w:proofErr w:type="spellEnd"/>
      <w:r>
        <w:rPr>
          <w:color w:val="000000"/>
        </w:rPr>
        <w:t>, statutes, precepts for living</w:t>
      </w:r>
      <w:r w:rsidRPr="00E02ED5">
        <w:rPr>
          <w:color w:val="000000"/>
        </w:rPr>
        <w:t>?  Do you believe His Word above your own ideas?  Do you "make NO provision for the flesh" knowing that you can become the SERVANT of sin if you yield yourself to it?!</w:t>
      </w:r>
      <w:r>
        <w:rPr>
          <w:rStyle w:val="EndnoteReference"/>
          <w:color w:val="000000"/>
        </w:rPr>
        <w:endnoteReference w:id="46"/>
      </w:r>
      <w:r w:rsidRPr="00E02ED5">
        <w:rPr>
          <w:color w:val="000000"/>
        </w:rPr>
        <w:t xml:space="preserve"> </w:t>
      </w:r>
      <w:r>
        <w:rPr>
          <w:color w:val="000000"/>
        </w:rPr>
        <w:t xml:space="preserve">Do you DESIRE to do His will knowing it is for you to have days of </w:t>
      </w:r>
      <w:r w:rsidRPr="004B1FD6">
        <w:rPr>
          <w:i/>
          <w:color w:val="000000"/>
        </w:rPr>
        <w:t>heaven on earth</w:t>
      </w:r>
      <w:r>
        <w:rPr>
          <w:rStyle w:val="EndnoteReference"/>
          <w:i/>
          <w:color w:val="000000"/>
        </w:rPr>
        <w:endnoteReference w:id="47"/>
      </w:r>
      <w:r>
        <w:rPr>
          <w:color w:val="000000"/>
        </w:rPr>
        <w:t xml:space="preserve">?! </w:t>
      </w:r>
    </w:p>
    <w:p w14:paraId="2A3F9C12" w14:textId="77777777" w:rsidR="00CC4DCB" w:rsidRPr="00E02ED5" w:rsidRDefault="00CC4DCB" w:rsidP="00CC4DCB">
      <w:pPr>
        <w:jc w:val="both"/>
        <w:rPr>
          <w:color w:val="000000"/>
        </w:rPr>
      </w:pPr>
    </w:p>
    <w:p w14:paraId="65532E8F" w14:textId="77777777" w:rsidR="00CC4DCB" w:rsidRPr="00800499" w:rsidRDefault="00CC4DCB" w:rsidP="00CC4DCB">
      <w:pPr>
        <w:jc w:val="both"/>
        <w:rPr>
          <w:color w:val="000000"/>
          <w:u w:val="dotted"/>
        </w:rPr>
      </w:pPr>
      <w:r w:rsidRPr="00E02ED5">
        <w:rPr>
          <w:color w:val="000000"/>
        </w:rPr>
        <w:t>We can't have it "both ways" – do "our own thing" and profess Jesus is LORD.</w:t>
      </w:r>
      <w:r>
        <w:rPr>
          <w:color w:val="000000"/>
        </w:rPr>
        <w:t xml:space="preserve"> </w:t>
      </w:r>
      <w:r w:rsidRPr="000D117B">
        <w:rPr>
          <w:i/>
          <w:color w:val="000000"/>
        </w:rPr>
        <w:t xml:space="preserve">You [are like] unfaithful wives [having illicit love affairs with the world and breaking your marriage vow to God]! Do you not know that being the world’s friend is being God’s enemy? </w:t>
      </w:r>
      <w:proofErr w:type="gramStart"/>
      <w:r w:rsidRPr="000D117B">
        <w:rPr>
          <w:i/>
          <w:color w:val="000000"/>
        </w:rPr>
        <w:t>So</w:t>
      </w:r>
      <w:proofErr w:type="gramEnd"/>
      <w:r w:rsidRPr="000D117B">
        <w:rPr>
          <w:i/>
          <w:color w:val="000000"/>
        </w:rPr>
        <w:t xml:space="preserve"> whoever chooses to be a friend of the world takes his stand as an enemy of God.</w:t>
      </w:r>
      <w:r w:rsidRPr="007E16BD">
        <w:rPr>
          <w:rStyle w:val="EndnoteReference"/>
          <w:i/>
          <w:color w:val="000000"/>
        </w:rPr>
        <w:endnoteReference w:id="48"/>
      </w:r>
    </w:p>
    <w:p w14:paraId="78186895" w14:textId="77777777" w:rsidR="00CC4DCB" w:rsidRDefault="00CC4DCB" w:rsidP="00CC4DCB"/>
    <w:p w14:paraId="246CDC68" w14:textId="77777777" w:rsidR="00CC4DCB" w:rsidRPr="00C4031F" w:rsidRDefault="00CC4DCB" w:rsidP="00CC4DCB">
      <w:pPr>
        <w:jc w:val="both"/>
        <w:rPr>
          <w:b/>
        </w:rPr>
      </w:pPr>
      <w:r w:rsidRPr="00E02ED5">
        <w:t xml:space="preserve">Satan virtually </w:t>
      </w:r>
      <w:r w:rsidRPr="00E02ED5">
        <w:rPr>
          <w:i/>
        </w:rPr>
        <w:t>deceives the whole world</w:t>
      </w:r>
      <w:r w:rsidRPr="00E02ED5">
        <w:t>.</w:t>
      </w:r>
      <w:r>
        <w:rPr>
          <w:rStyle w:val="EndnoteReference"/>
        </w:rPr>
        <w:endnoteReference w:id="49"/>
      </w:r>
      <w:r w:rsidRPr="00E02ED5">
        <w:t xml:space="preserve">  Because Satan is the </w:t>
      </w:r>
      <w:r w:rsidRPr="00E02ED5">
        <w:rPr>
          <w:i/>
        </w:rPr>
        <w:t>father of lies</w:t>
      </w:r>
      <w:r w:rsidRPr="00E02ED5">
        <w:t xml:space="preserve">, and there is </w:t>
      </w:r>
      <w:r w:rsidRPr="00E02ED5">
        <w:rPr>
          <w:i/>
        </w:rPr>
        <w:t>no truth in him</w:t>
      </w:r>
      <w:r w:rsidRPr="00E02ED5">
        <w:t>,</w:t>
      </w:r>
      <w:r>
        <w:rPr>
          <w:rStyle w:val="EndnoteReference"/>
        </w:rPr>
        <w:endnoteReference w:id="50"/>
      </w:r>
      <w:r w:rsidRPr="00E02ED5">
        <w:t xml:space="preserve"> he comes against the power of the Word of Truth in your life that works to sanctify you, redeem you, work in you, and seal</w:t>
      </w:r>
      <w:r>
        <w:t xml:space="preserve"> you to the day of redemption</w:t>
      </w:r>
      <w:r w:rsidRPr="00E02ED5">
        <w:t>.</w:t>
      </w:r>
      <w:r>
        <w:rPr>
          <w:rStyle w:val="EndnoteReference"/>
        </w:rPr>
        <w:endnoteReference w:id="51"/>
      </w:r>
      <w:r>
        <w:t xml:space="preserve"> That is why your </w:t>
      </w:r>
      <w:r>
        <w:rPr>
          <w:b/>
        </w:rPr>
        <w:t>only offensive weapon</w:t>
      </w:r>
      <w:r>
        <w:t xml:space="preserve"> in your armor that enables you to </w:t>
      </w:r>
      <w:r>
        <w:rPr>
          <w:i/>
        </w:rPr>
        <w:t>stand against the devil’s strategies</w:t>
      </w:r>
      <w:r>
        <w:rPr>
          <w:rStyle w:val="EndnoteReference"/>
          <w:i/>
        </w:rPr>
        <w:endnoteReference w:id="52"/>
      </w:r>
      <w:r>
        <w:rPr>
          <w:i/>
        </w:rPr>
        <w:t xml:space="preserve"> withstand in the evil day, and having done all, to </w:t>
      </w:r>
      <w:r>
        <w:rPr>
          <w:i/>
          <w:u w:val="single"/>
        </w:rPr>
        <w:t>stand</w:t>
      </w:r>
      <w:r>
        <w:rPr>
          <w:rStyle w:val="EndnoteReference"/>
          <w:i/>
          <w:u w:val="single"/>
        </w:rPr>
        <w:endnoteReference w:id="53"/>
      </w:r>
      <w:r>
        <w:rPr>
          <w:i/>
        </w:rPr>
        <w:t xml:space="preserve"> </w:t>
      </w:r>
      <w:r>
        <w:t xml:space="preserve">is the </w:t>
      </w:r>
      <w:r>
        <w:rPr>
          <w:u w:val="single"/>
        </w:rPr>
        <w:t>Word of God.</w:t>
      </w:r>
      <w:r>
        <w:rPr>
          <w:rStyle w:val="EndnoteReference"/>
          <w:u w:val="single"/>
        </w:rPr>
        <w:endnoteReference w:id="54"/>
      </w:r>
    </w:p>
    <w:p w14:paraId="7F505AF1" w14:textId="77777777" w:rsidR="00CC4DCB" w:rsidRPr="00E02ED5" w:rsidRDefault="00CC4DCB" w:rsidP="00CC4DCB">
      <w:pPr>
        <w:jc w:val="both"/>
        <w:rPr>
          <w:color w:val="000000"/>
        </w:rPr>
      </w:pPr>
    </w:p>
    <w:p w14:paraId="48BDD599" w14:textId="77777777" w:rsidR="00CC4DCB" w:rsidRPr="00C41398" w:rsidRDefault="00CC4DCB" w:rsidP="00CC4DCB">
      <w:pPr>
        <w:jc w:val="both"/>
      </w:pPr>
      <w:r w:rsidRPr="00E02ED5">
        <w:rPr>
          <w:i/>
        </w:rPr>
        <w:t xml:space="preserve">Behold, the days are coming, says the Lord God, when I will send a famine in the land, not a famine of bread, nor a thirst for water, but [a famine] for hearing the words of </w:t>
      </w:r>
      <w:r>
        <w:rPr>
          <w:i/>
        </w:rPr>
        <w:t xml:space="preserve">the </w:t>
      </w:r>
      <w:r w:rsidRPr="00E02ED5">
        <w:rPr>
          <w:i/>
        </w:rPr>
        <w:t xml:space="preserve">Lord.  And [the people] shall wander from sea to sea and from the north even to the east; they shall run to and </w:t>
      </w:r>
      <w:proofErr w:type="spellStart"/>
      <w:r w:rsidRPr="00E02ED5">
        <w:rPr>
          <w:i/>
        </w:rPr>
        <w:t>fro</w:t>
      </w:r>
      <w:proofErr w:type="spellEnd"/>
      <w:r w:rsidRPr="00E02ED5">
        <w:rPr>
          <w:i/>
        </w:rPr>
        <w:t xml:space="preserve"> to seek the word of the Lord [inquiring for and requiring it as one requires food</w:t>
      </w:r>
      <w:proofErr w:type="gramStart"/>
      <w:r w:rsidRPr="00E02ED5">
        <w:rPr>
          <w:i/>
        </w:rPr>
        <w:t>], but</w:t>
      </w:r>
      <w:proofErr w:type="gramEnd"/>
      <w:r w:rsidRPr="00E02ED5">
        <w:rPr>
          <w:i/>
        </w:rPr>
        <w:t xml:space="preserve"> shall not find it.</w:t>
      </w:r>
      <w:r>
        <w:rPr>
          <w:rStyle w:val="EndnoteReference"/>
          <w:i/>
        </w:rPr>
        <w:endnoteReference w:id="55"/>
      </w:r>
    </w:p>
    <w:p w14:paraId="35B826C6" w14:textId="77777777" w:rsidR="00CC4DCB" w:rsidRPr="00E02ED5" w:rsidRDefault="00CC4DCB" w:rsidP="00CC4DCB">
      <w:pPr>
        <w:jc w:val="both"/>
        <w:rPr>
          <w:i/>
        </w:rPr>
      </w:pPr>
    </w:p>
    <w:p w14:paraId="74B44BC0" w14:textId="77777777" w:rsidR="00CC4DCB" w:rsidRPr="00C41398" w:rsidRDefault="00CC4DCB" w:rsidP="00CC4DCB">
      <w:pPr>
        <w:jc w:val="both"/>
        <w:rPr>
          <w:color w:val="000000"/>
        </w:rPr>
      </w:pPr>
      <w:r w:rsidRPr="00C41398">
        <w:rPr>
          <w:i/>
          <w:color w:val="000000"/>
        </w:rPr>
        <w:t>Listen to this, Israel. GOD is calling you to account—and I mean all of you, everyone connected with the family that he delivered out of Egypt. Listen! Out of all the families on earth, I picked you. Therefore, because of your special calling, I’m holding you</w:t>
      </w:r>
      <w:r>
        <w:rPr>
          <w:i/>
          <w:color w:val="000000"/>
        </w:rPr>
        <w:t xml:space="preserve"> responsible...</w:t>
      </w:r>
      <w:r>
        <w:rPr>
          <w:rStyle w:val="EndnoteReference"/>
          <w:i/>
          <w:color w:val="000000"/>
        </w:rPr>
        <w:endnoteReference w:id="56"/>
      </w:r>
    </w:p>
    <w:p w14:paraId="43CAEC14" w14:textId="77777777" w:rsidR="00CC4DCB" w:rsidRPr="00E02ED5" w:rsidRDefault="00CC4DCB" w:rsidP="00CC4DCB">
      <w:pPr>
        <w:jc w:val="both"/>
        <w:rPr>
          <w:color w:val="000000"/>
        </w:rPr>
      </w:pPr>
    </w:p>
    <w:p w14:paraId="5ACF8153" w14:textId="77777777" w:rsidR="00CC4DCB" w:rsidRPr="00E02ED5" w:rsidRDefault="00CC4DCB" w:rsidP="00CC4DCB">
      <w:pPr>
        <w:jc w:val="both"/>
        <w:rPr>
          <w:color w:val="000000"/>
        </w:rPr>
      </w:pPr>
      <w:r w:rsidRPr="00E02ED5">
        <w:rPr>
          <w:color w:val="000000"/>
        </w:rPr>
        <w:t>Our challenge is to NOT be "conformed" to the patterns of this world that AREN'T WORKING:</w:t>
      </w:r>
    </w:p>
    <w:p w14:paraId="65A1209F" w14:textId="77777777" w:rsidR="00CC4DCB" w:rsidRPr="00E02ED5" w:rsidRDefault="00CC4DCB" w:rsidP="00CC4DCB">
      <w:pPr>
        <w:jc w:val="both"/>
        <w:rPr>
          <w:color w:val="000000"/>
        </w:rPr>
      </w:pPr>
    </w:p>
    <w:p w14:paraId="716D5AEF" w14:textId="77777777" w:rsidR="00CC4DCB" w:rsidRPr="00C41398" w:rsidRDefault="00CC4DCB" w:rsidP="00CC4DCB">
      <w:pPr>
        <w:jc w:val="both"/>
        <w:rPr>
          <w:color w:val="000000"/>
        </w:rPr>
      </w:pPr>
      <w:r w:rsidRPr="00D654D3">
        <w:rPr>
          <w:i/>
          <w:color w:val="000000"/>
          <w:u w:val="dotted"/>
        </w:rPr>
        <w:t>Do not be conformed to this world (this age), [fashioned after and adapted to its external, superficial customs], but be transformed (changed) by the [entire] renewal of your mind [by its new ideals and its new attitude], so that you may prove [for yourselves] what is the good and acceptable and perfect will of God, even the thing which is good and acceptable and perfect [in His sight for you].</w:t>
      </w:r>
      <w:r>
        <w:rPr>
          <w:rStyle w:val="EndnoteReference"/>
          <w:i/>
          <w:color w:val="000000"/>
        </w:rPr>
        <w:endnoteReference w:id="57"/>
      </w:r>
    </w:p>
    <w:p w14:paraId="0B46879A" w14:textId="77777777" w:rsidR="00CC4DCB" w:rsidRPr="00E02ED5" w:rsidRDefault="00CC4DCB" w:rsidP="00CC4DCB">
      <w:pPr>
        <w:jc w:val="both"/>
        <w:rPr>
          <w:color w:val="000000"/>
        </w:rPr>
      </w:pPr>
    </w:p>
    <w:p w14:paraId="2BCCCD54" w14:textId="77777777" w:rsidR="00CC4DCB" w:rsidRPr="00E02ED5" w:rsidRDefault="00CC4DCB" w:rsidP="00CC4DCB">
      <w:pPr>
        <w:tabs>
          <w:tab w:val="left" w:pos="810"/>
        </w:tabs>
        <w:jc w:val="both"/>
        <w:rPr>
          <w:color w:val="000000"/>
        </w:rPr>
      </w:pPr>
      <w:r w:rsidRPr="00E02ED5">
        <w:rPr>
          <w:color w:val="000000"/>
        </w:rPr>
        <w:lastRenderedPageBreak/>
        <w:t xml:space="preserve">Stay in the Word of God – know HIS wisdom that will lead you to true victory both now and for eternity!  Learn to hear His voice and know His plan for your life!  Come against anything that would threaten your relationship in right standing with Him!  And live life with the meaning, </w:t>
      </w:r>
      <w:proofErr w:type="gramStart"/>
      <w:r w:rsidRPr="00E02ED5">
        <w:rPr>
          <w:color w:val="000000"/>
        </w:rPr>
        <w:t>purpose</w:t>
      </w:r>
      <w:proofErr w:type="gramEnd"/>
      <w:r w:rsidRPr="00E02ED5">
        <w:rPr>
          <w:color w:val="000000"/>
        </w:rPr>
        <w:t xml:space="preserve"> and value HE CREATED YOU to live it with!!!</w:t>
      </w:r>
    </w:p>
    <w:p w14:paraId="4CB80056" w14:textId="77777777" w:rsidR="007F6F5D" w:rsidRDefault="007F6F5D" w:rsidP="007F6F5D"/>
    <w:p w14:paraId="59FD3F45" w14:textId="34FC86EF" w:rsidR="007F6F5D" w:rsidRDefault="007F6F5D" w:rsidP="007F6F5D">
      <w:r>
        <w:t>7.  Supporting Scripture and references</w:t>
      </w:r>
    </w:p>
    <w:p w14:paraId="02192186" w14:textId="77777777" w:rsidR="00CC4DCB" w:rsidRDefault="00CC4DCB" w:rsidP="007F6F5D"/>
    <w:p w14:paraId="0C46A0FF" w14:textId="77777777" w:rsidR="00024157" w:rsidRPr="007E284A" w:rsidRDefault="00024157" w:rsidP="00024157">
      <w:pPr>
        <w:ind w:left="720" w:hanging="720"/>
        <w:rPr>
          <w:b/>
          <w:u w:val="single"/>
        </w:rPr>
      </w:pPr>
      <w:r w:rsidRPr="007E284A">
        <w:rPr>
          <w:b/>
          <w:u w:val="single"/>
        </w:rPr>
        <w:t xml:space="preserve">The Word is critical to our walk with </w:t>
      </w:r>
      <w:proofErr w:type="gramStart"/>
      <w:r w:rsidRPr="007E284A">
        <w:rPr>
          <w:b/>
          <w:u w:val="single"/>
        </w:rPr>
        <w:t>Christ</w:t>
      </w:r>
      <w:proofErr w:type="gramEnd"/>
    </w:p>
    <w:p w14:paraId="0C9B1AC0" w14:textId="77777777" w:rsidR="00024157" w:rsidRPr="00E02ED5" w:rsidRDefault="00024157" w:rsidP="00024157">
      <w:pPr>
        <w:ind w:left="720" w:hanging="720"/>
        <w:jc w:val="both"/>
        <w:rPr>
          <w:b/>
        </w:rPr>
      </w:pPr>
    </w:p>
    <w:p w14:paraId="355DEF7F" w14:textId="77777777" w:rsidR="00024157" w:rsidRPr="00E02ED5" w:rsidRDefault="00024157" w:rsidP="00024157">
      <w:pPr>
        <w:ind w:left="720" w:hanging="720"/>
        <w:jc w:val="both"/>
      </w:pPr>
      <w:r w:rsidRPr="00E02ED5">
        <w:t>Let’s look at a few things about what the Word is:</w:t>
      </w:r>
    </w:p>
    <w:p w14:paraId="6FB9BA5E" w14:textId="77777777" w:rsidR="00024157" w:rsidRPr="00E02ED5" w:rsidRDefault="00024157" w:rsidP="00024157">
      <w:pPr>
        <w:ind w:left="720"/>
        <w:jc w:val="both"/>
      </w:pPr>
    </w:p>
    <w:p w14:paraId="432FA32E" w14:textId="77777777" w:rsidR="00024157" w:rsidRPr="00E02ED5" w:rsidRDefault="00024157" w:rsidP="00024157">
      <w:pPr>
        <w:jc w:val="both"/>
      </w:pPr>
      <w:r>
        <w:t>The Word is a light and lamp</w:t>
      </w:r>
      <w:r w:rsidRPr="00E02ED5">
        <w:t>;</w:t>
      </w:r>
      <w:r>
        <w:rPr>
          <w:rStyle w:val="EndnoteReference"/>
        </w:rPr>
        <w:endnoteReference w:id="58"/>
      </w:r>
      <w:r w:rsidRPr="00E02ED5">
        <w:t xml:space="preserve"> it cleanses </w:t>
      </w:r>
      <w:r>
        <w:t xml:space="preserve">and washes </w:t>
      </w:r>
      <w:r w:rsidRPr="00E02ED5">
        <w:t>us, k</w:t>
      </w:r>
      <w:r>
        <w:t xml:space="preserve">eeps us from sin and gets out spots and wrinkles, gives us hope, </w:t>
      </w:r>
      <w:r w:rsidRPr="00E02ED5">
        <w:t xml:space="preserve">comfort, </w:t>
      </w:r>
      <w:r>
        <w:t xml:space="preserve">and life, </w:t>
      </w:r>
      <w:r w:rsidRPr="00E02ED5">
        <w:t xml:space="preserve">quickens us in the way of righteousness, </w:t>
      </w:r>
      <w:r>
        <w:t>sets us apart, and gives us understanding</w:t>
      </w:r>
      <w:r w:rsidRPr="00E02ED5">
        <w:t>;</w:t>
      </w:r>
      <w:r>
        <w:rPr>
          <w:rStyle w:val="EndnoteReference"/>
        </w:rPr>
        <w:endnoteReference w:id="59"/>
      </w:r>
      <w:r w:rsidRPr="00E02ED5">
        <w:t xml:space="preserve"> it makes us wise un</w:t>
      </w:r>
      <w:r>
        <w:t>to salvation and is profitable</w:t>
      </w:r>
      <w:r w:rsidRPr="00E02ED5">
        <w:t>;</w:t>
      </w:r>
      <w:r>
        <w:rPr>
          <w:rStyle w:val="EndnoteReference"/>
        </w:rPr>
        <w:endnoteReference w:id="60"/>
      </w:r>
      <w:r>
        <w:t xml:space="preserve"> it stands forever</w:t>
      </w:r>
      <w:r w:rsidRPr="00E02ED5">
        <w:t>;</w:t>
      </w:r>
      <w:r>
        <w:rPr>
          <w:rStyle w:val="EndnoteReference"/>
        </w:rPr>
        <w:endnoteReference w:id="61"/>
      </w:r>
      <w:r>
        <w:t xml:space="preserve"> will never return void</w:t>
      </w:r>
      <w:r w:rsidRPr="00E02ED5">
        <w:t>;</w:t>
      </w:r>
      <w:r>
        <w:rPr>
          <w:rStyle w:val="EndnoteReference"/>
        </w:rPr>
        <w:endnoteReference w:id="62"/>
      </w:r>
      <w:r>
        <w:t xml:space="preserve"> will judge us</w:t>
      </w:r>
      <w:r w:rsidRPr="00E02ED5">
        <w:t>;</w:t>
      </w:r>
      <w:r>
        <w:rPr>
          <w:rStyle w:val="EndnoteReference"/>
        </w:rPr>
        <w:endnoteReference w:id="63"/>
      </w:r>
      <w:r>
        <w:t xml:space="preserve"> is the Word of truth</w:t>
      </w:r>
      <w:r w:rsidRPr="00E02ED5">
        <w:t>;</w:t>
      </w:r>
      <w:r>
        <w:rPr>
          <w:rStyle w:val="EndnoteReference"/>
        </w:rPr>
        <w:endnoteReference w:id="64"/>
      </w:r>
      <w:r>
        <w:t xml:space="preserve"> the Word of life</w:t>
      </w:r>
      <w:r w:rsidRPr="00E02ED5">
        <w:t>;</w:t>
      </w:r>
      <w:r>
        <w:rPr>
          <w:rStyle w:val="EndnoteReference"/>
        </w:rPr>
        <w:endnoteReference w:id="65"/>
      </w:r>
      <w:r w:rsidRPr="00E02ED5">
        <w:t xml:space="preserve"> the Word</w:t>
      </w:r>
      <w:r>
        <w:t xml:space="preserve"> of power upholding all things;</w:t>
      </w:r>
      <w:r>
        <w:rPr>
          <w:rStyle w:val="EndnoteReference"/>
        </w:rPr>
        <w:endnoteReference w:id="66"/>
      </w:r>
      <w:r>
        <w:t xml:space="preserve"> the perfect law of liberty</w:t>
      </w:r>
      <w:r w:rsidRPr="00E02ED5">
        <w:t>;</w:t>
      </w:r>
      <w:r>
        <w:rPr>
          <w:rStyle w:val="EndnoteReference"/>
        </w:rPr>
        <w:endnoteReference w:id="67"/>
      </w:r>
      <w:r>
        <w:t xml:space="preserve"> is not bound</w:t>
      </w:r>
      <w:r w:rsidRPr="00E02ED5">
        <w:t>;</w:t>
      </w:r>
      <w:r>
        <w:rPr>
          <w:rStyle w:val="EndnoteReference"/>
        </w:rPr>
        <w:endnoteReference w:id="68"/>
      </w:r>
      <w:r w:rsidRPr="00E02ED5">
        <w:t xml:space="preserve"> it is committed to us</w:t>
      </w:r>
      <w:r>
        <w:t xml:space="preserve"> as the Word of reconciliation</w:t>
      </w:r>
      <w:r w:rsidRPr="00E02ED5">
        <w:t>;</w:t>
      </w:r>
      <w:r>
        <w:rPr>
          <w:rStyle w:val="EndnoteReference"/>
        </w:rPr>
        <w:endnoteReference w:id="69"/>
      </w:r>
      <w:r w:rsidRPr="00E02ED5">
        <w:t xml:space="preserve"> it is our offe</w:t>
      </w:r>
      <w:r>
        <w:t>nsive weapon against the enemy</w:t>
      </w:r>
      <w:r w:rsidRPr="00E02ED5">
        <w:t>;</w:t>
      </w:r>
      <w:r>
        <w:rPr>
          <w:rStyle w:val="EndnoteReference"/>
        </w:rPr>
        <w:endnoteReference w:id="70"/>
      </w:r>
      <w:r w:rsidRPr="00E02ED5">
        <w:t xml:space="preserve"> all creation came into existence by it (</w:t>
      </w:r>
      <w:r w:rsidRPr="00E02ED5">
        <w:rPr>
          <w:i/>
        </w:rPr>
        <w:t>and God said –</w:t>
      </w:r>
      <w:r>
        <w:t>)</w:t>
      </w:r>
      <w:r w:rsidRPr="00E02ED5">
        <w:t>;</w:t>
      </w:r>
      <w:r>
        <w:rPr>
          <w:rStyle w:val="EndnoteReference"/>
        </w:rPr>
        <w:endnoteReference w:id="71"/>
      </w:r>
      <w:r w:rsidRPr="00E02ED5">
        <w:t xml:space="preserve"> it</w:t>
      </w:r>
      <w:r>
        <w:t xml:space="preserve"> testifies of Christ</w:t>
      </w:r>
      <w:r w:rsidRPr="00E02ED5">
        <w:t>;</w:t>
      </w:r>
      <w:r>
        <w:rPr>
          <w:rStyle w:val="EndnoteReference"/>
        </w:rPr>
        <w:endnoteReference w:id="72"/>
      </w:r>
      <w:r>
        <w:t xml:space="preserve"> it endures forever</w:t>
      </w:r>
      <w:r w:rsidRPr="00E02ED5">
        <w:t>;</w:t>
      </w:r>
      <w:r>
        <w:rPr>
          <w:rStyle w:val="EndnoteReference"/>
        </w:rPr>
        <w:endnoteReference w:id="73"/>
      </w:r>
      <w:r>
        <w:t xml:space="preserve"> it works effectually in you</w:t>
      </w:r>
      <w:r w:rsidRPr="00E02ED5">
        <w:t>;</w:t>
      </w:r>
      <w:r>
        <w:rPr>
          <w:rStyle w:val="EndnoteReference"/>
        </w:rPr>
        <w:endnoteReference w:id="74"/>
      </w:r>
      <w:r w:rsidRPr="00E02ED5">
        <w:t xml:space="preserve"> </w:t>
      </w:r>
      <w:r>
        <w:t>it discerns the thoughts and intents of the heart,</w:t>
      </w:r>
      <w:r>
        <w:rPr>
          <w:rStyle w:val="EndnoteReference"/>
        </w:rPr>
        <w:endnoteReference w:id="75"/>
      </w:r>
      <w:r>
        <w:t xml:space="preserve"> </w:t>
      </w:r>
      <w:r w:rsidRPr="00E02ED5">
        <w:t xml:space="preserve">it </w:t>
      </w:r>
      <w:r>
        <w:t>is our healing and deliverance</w:t>
      </w:r>
      <w:r w:rsidRPr="00E02ED5">
        <w:t>;</w:t>
      </w:r>
      <w:r>
        <w:rPr>
          <w:rStyle w:val="EndnoteReference"/>
        </w:rPr>
        <w:endnoteReference w:id="76"/>
      </w:r>
      <w:r w:rsidRPr="00E02ED5">
        <w:t xml:space="preserve"> and the Word </w:t>
      </w:r>
      <w:r>
        <w:t>made flesh is Jesus Himself</w:t>
      </w:r>
      <w:r w:rsidRPr="00E02ED5">
        <w:t>.</w:t>
      </w:r>
      <w:r>
        <w:rPr>
          <w:rStyle w:val="EndnoteReference"/>
        </w:rPr>
        <w:endnoteReference w:id="77"/>
      </w:r>
    </w:p>
    <w:p w14:paraId="1593FF4B" w14:textId="77777777" w:rsidR="00024157" w:rsidRPr="00E02ED5" w:rsidRDefault="00024157" w:rsidP="00024157">
      <w:pPr>
        <w:ind w:left="720"/>
        <w:jc w:val="both"/>
      </w:pPr>
    </w:p>
    <w:p w14:paraId="69B5A314" w14:textId="77777777" w:rsidR="00024157" w:rsidRDefault="00024157" w:rsidP="00024157">
      <w:pPr>
        <w:jc w:val="both"/>
      </w:pPr>
      <w:r>
        <w:t>We’re to desire it</w:t>
      </w:r>
      <w:r w:rsidRPr="00E02ED5">
        <w:t>;</w:t>
      </w:r>
      <w:r>
        <w:rPr>
          <w:rStyle w:val="EndnoteReference"/>
        </w:rPr>
        <w:endnoteReference w:id="78"/>
      </w:r>
      <w:r w:rsidRPr="00E02ED5">
        <w:t xml:space="preserve"> meditate on it and observe to do it to make our way pr</w:t>
      </w:r>
      <w:r>
        <w:t>osperous and have good success</w:t>
      </w:r>
      <w:r w:rsidRPr="00E02ED5">
        <w:t>;</w:t>
      </w:r>
      <w:r>
        <w:rPr>
          <w:rStyle w:val="EndnoteReference"/>
        </w:rPr>
        <w:endnoteReference w:id="79"/>
      </w:r>
      <w:r>
        <w:t xml:space="preserve"> live by it</w:t>
      </w:r>
      <w:r w:rsidRPr="00E02ED5">
        <w:t>,</w:t>
      </w:r>
      <w:r>
        <w:rPr>
          <w:rStyle w:val="EndnoteReference"/>
        </w:rPr>
        <w:endnoteReference w:id="80"/>
      </w:r>
      <w:r w:rsidRPr="00E02ED5">
        <w:t xml:space="preserve"> and</w:t>
      </w:r>
      <w:r>
        <w:t xml:space="preserve"> the disobedient stumble at it</w:t>
      </w:r>
      <w:r w:rsidRPr="00E02ED5">
        <w:t>;</w:t>
      </w:r>
      <w:r>
        <w:rPr>
          <w:rStyle w:val="EndnoteReference"/>
        </w:rPr>
        <w:endnoteReference w:id="81"/>
      </w:r>
      <w:r w:rsidRPr="00E02ED5">
        <w:t xml:space="preserve"> </w:t>
      </w:r>
      <w:r>
        <w:t>we are to preach it;</w:t>
      </w:r>
      <w:r>
        <w:rPr>
          <w:rStyle w:val="EndnoteReference"/>
        </w:rPr>
        <w:endnoteReference w:id="82"/>
      </w:r>
      <w:r>
        <w:t xml:space="preserve"> </w:t>
      </w:r>
      <w:r w:rsidRPr="00E02ED5">
        <w:t>God is looking for</w:t>
      </w:r>
      <w:r>
        <w:t xml:space="preserve"> people who will tremble at it</w:t>
      </w:r>
      <w:r w:rsidRPr="00E02ED5">
        <w:t>;</w:t>
      </w:r>
      <w:r>
        <w:rPr>
          <w:rStyle w:val="EndnoteReference"/>
        </w:rPr>
        <w:endnoteReference w:id="83"/>
      </w:r>
      <w:r w:rsidRPr="00E02ED5">
        <w:t xml:space="preserve"> </w:t>
      </w:r>
      <w:r>
        <w:t>it is the SEED we sow;</w:t>
      </w:r>
      <w:r>
        <w:rPr>
          <w:rStyle w:val="EndnoteReference"/>
        </w:rPr>
        <w:endnoteReference w:id="84"/>
      </w:r>
      <w:r>
        <w:t xml:space="preserve"> </w:t>
      </w:r>
      <w:r w:rsidRPr="00E02ED5">
        <w:t>in end time</w:t>
      </w:r>
      <w:r>
        <w:t>s people will be killed for it</w:t>
      </w:r>
      <w:r w:rsidRPr="00E02ED5">
        <w:t>;</w:t>
      </w:r>
      <w:r>
        <w:rPr>
          <w:rStyle w:val="EndnoteReference"/>
        </w:rPr>
        <w:endnoteReference w:id="85"/>
      </w:r>
      <w:r w:rsidRPr="00E02ED5">
        <w:t xml:space="preserve"> ther</w:t>
      </w:r>
      <w:r>
        <w:t>e’s a famine of it in the land</w:t>
      </w:r>
      <w:r w:rsidRPr="00E02ED5">
        <w:t>;</w:t>
      </w:r>
      <w:r>
        <w:rPr>
          <w:rStyle w:val="EndnoteReference"/>
        </w:rPr>
        <w:endnoteReference w:id="86"/>
      </w:r>
      <w:r w:rsidRPr="00E02ED5">
        <w:t xml:space="preserve"> Je</w:t>
      </w:r>
      <w:r>
        <w:t>sus said we err not knowing it</w:t>
      </w:r>
      <w:r w:rsidRPr="00E02ED5">
        <w:t>;</w:t>
      </w:r>
      <w:r>
        <w:rPr>
          <w:rStyle w:val="EndnoteReference"/>
        </w:rPr>
        <w:endnoteReference w:id="87"/>
      </w:r>
      <w:r w:rsidRPr="00E02ED5">
        <w:t xml:space="preserve"> it</w:t>
      </w:r>
      <w:r>
        <w:t xml:space="preserve"> was in the beginning</w:t>
      </w:r>
      <w:r w:rsidRPr="00E02ED5">
        <w:t>,</w:t>
      </w:r>
      <w:r>
        <w:rPr>
          <w:rStyle w:val="EndnoteReference"/>
        </w:rPr>
        <w:endnoteReference w:id="88"/>
      </w:r>
      <w:r w:rsidRPr="00E02ED5">
        <w:t xml:space="preserve"> and when Jesus comes</w:t>
      </w:r>
      <w:r>
        <w:t xml:space="preserve"> back He’ll come back with it!</w:t>
      </w:r>
      <w:r>
        <w:rPr>
          <w:rStyle w:val="EndnoteReference"/>
        </w:rPr>
        <w:endnoteReference w:id="89"/>
      </w:r>
    </w:p>
    <w:p w14:paraId="71CC7F48" w14:textId="0AF52FB1" w:rsidR="007C6D16" w:rsidRPr="007211CF" w:rsidRDefault="00024157" w:rsidP="007211CF">
      <w:pPr>
        <w:pStyle w:val="NormalWeb"/>
        <w:rPr>
          <w:rFonts w:ascii="Cambria" w:hAnsi="Cambria"/>
        </w:rPr>
      </w:pPr>
      <w:r w:rsidRPr="00951BF3">
        <w:rPr>
          <w:rFonts w:ascii="Cambria" w:hAnsi="Cambria"/>
          <w:sz w:val="24"/>
          <w:szCs w:val="24"/>
        </w:rPr>
        <w:t xml:space="preserve">This is </w:t>
      </w:r>
      <w:r w:rsidRPr="00951BF3">
        <w:rPr>
          <w:rFonts w:ascii="Cambria" w:hAnsi="Cambria"/>
          <w:i/>
          <w:iCs/>
          <w:sz w:val="24"/>
          <w:szCs w:val="24"/>
        </w:rPr>
        <w:t xml:space="preserve">my </w:t>
      </w:r>
      <w:r w:rsidRPr="00951BF3">
        <w:rPr>
          <w:rFonts w:ascii="Cambria" w:hAnsi="Cambria"/>
          <w:sz w:val="24"/>
          <w:szCs w:val="24"/>
        </w:rPr>
        <w:t>Bible.</w:t>
      </w:r>
      <w:r w:rsidRPr="00951BF3">
        <w:rPr>
          <w:rFonts w:ascii="Cambria" w:hAnsi="Cambria"/>
          <w:sz w:val="24"/>
          <w:szCs w:val="24"/>
        </w:rPr>
        <w:br/>
        <w:t>I am what it says I am.</w:t>
      </w:r>
      <w:r w:rsidRPr="00951BF3">
        <w:rPr>
          <w:rFonts w:ascii="Cambria" w:hAnsi="Cambria"/>
          <w:sz w:val="24"/>
          <w:szCs w:val="24"/>
        </w:rPr>
        <w:br/>
        <w:t>I can do what it says I can do.</w:t>
      </w:r>
      <w:r w:rsidRPr="00951BF3">
        <w:rPr>
          <w:rFonts w:ascii="Cambria" w:hAnsi="Cambria"/>
          <w:sz w:val="24"/>
          <w:szCs w:val="24"/>
        </w:rPr>
        <w:br/>
        <w:t>Today, I will be taught the Word of God. I boldly confess:</w:t>
      </w:r>
      <w:r w:rsidRPr="00951BF3">
        <w:rPr>
          <w:rFonts w:ascii="Cambria" w:hAnsi="Cambria"/>
          <w:sz w:val="24"/>
          <w:szCs w:val="24"/>
        </w:rPr>
        <w:br/>
        <w:t>My mind is alert, My heart is receptive.</w:t>
      </w:r>
      <w:r w:rsidRPr="00951BF3">
        <w:rPr>
          <w:rFonts w:ascii="Cambria" w:hAnsi="Cambria"/>
          <w:sz w:val="24"/>
          <w:szCs w:val="24"/>
        </w:rPr>
        <w:br/>
        <w:t>I will never be the same.</w:t>
      </w:r>
      <w:r w:rsidRPr="00951BF3">
        <w:rPr>
          <w:rFonts w:ascii="Cambria" w:hAnsi="Cambria"/>
          <w:sz w:val="24"/>
          <w:szCs w:val="24"/>
        </w:rPr>
        <w:br/>
        <w:t>I am about to receive</w:t>
      </w:r>
      <w:r w:rsidRPr="00951BF3">
        <w:rPr>
          <w:rFonts w:ascii="Cambria" w:hAnsi="Cambria"/>
          <w:sz w:val="24"/>
          <w:szCs w:val="24"/>
        </w:rPr>
        <w:br/>
        <w:t>The incorruptible, indestructible, Ever-living seed of the Word of God.</w:t>
      </w:r>
      <w:r w:rsidRPr="00951BF3">
        <w:rPr>
          <w:rFonts w:ascii="Cambria" w:hAnsi="Cambria"/>
          <w:sz w:val="24"/>
          <w:szCs w:val="24"/>
        </w:rPr>
        <w:br/>
        <w:t>I will never be the same .</w:t>
      </w:r>
      <w:r w:rsidRPr="00951BF3">
        <w:rPr>
          <w:rFonts w:ascii="Cambria" w:hAnsi="Cambria"/>
          <w:sz w:val="24"/>
          <w:szCs w:val="24"/>
        </w:rPr>
        <w:br/>
        <w:t>Never, never, never.</w:t>
      </w:r>
      <w:r w:rsidRPr="00951BF3">
        <w:rPr>
          <w:rFonts w:ascii="Cambria" w:hAnsi="Cambria"/>
          <w:sz w:val="24"/>
          <w:szCs w:val="24"/>
        </w:rPr>
        <w:br/>
        <w:t>I will never be the same.</w:t>
      </w:r>
      <w:r w:rsidRPr="00951BF3">
        <w:rPr>
          <w:rFonts w:ascii="Cambria" w:hAnsi="Cambria"/>
          <w:sz w:val="24"/>
          <w:szCs w:val="24"/>
        </w:rPr>
        <w:br/>
        <w:t>In Jesus name. Amen.</w:t>
      </w:r>
      <w:r>
        <w:rPr>
          <w:rStyle w:val="EndnoteReference"/>
          <w:rFonts w:ascii="Cambria" w:hAnsi="Cambria"/>
          <w:sz w:val="24"/>
          <w:szCs w:val="24"/>
        </w:rPr>
        <w:endnoteReference w:id="90"/>
      </w:r>
    </w:p>
    <w:sectPr w:rsidR="007C6D16" w:rsidRPr="007211CF" w:rsidSect="00C22DE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69BD" w14:textId="77777777" w:rsidR="00F12082" w:rsidRDefault="00F12082" w:rsidP="00393A94">
      <w:r>
        <w:separator/>
      </w:r>
    </w:p>
  </w:endnote>
  <w:endnote w:type="continuationSeparator" w:id="0">
    <w:p w14:paraId="53978F50" w14:textId="77777777" w:rsidR="00F12082" w:rsidRDefault="00F12082" w:rsidP="00393A94">
      <w:r>
        <w:continuationSeparator/>
      </w:r>
    </w:p>
  </w:endnote>
  <w:endnote w:id="1">
    <w:p w14:paraId="058C2B15" w14:textId="77777777" w:rsidR="007211CF" w:rsidRDefault="007211CF" w:rsidP="007211CF">
      <w:pPr>
        <w:pStyle w:val="EndnoteText"/>
      </w:pPr>
      <w:r>
        <w:rPr>
          <w:rStyle w:val="EndnoteReference"/>
        </w:rPr>
        <w:endnoteRef/>
      </w:r>
      <w:r>
        <w:t xml:space="preserve">  Gen 3.1</w:t>
      </w:r>
    </w:p>
  </w:endnote>
  <w:endnote w:id="2">
    <w:p w14:paraId="6D5D85F7" w14:textId="77777777" w:rsidR="007211CF" w:rsidRDefault="007211CF" w:rsidP="007211CF">
      <w:pPr>
        <w:pStyle w:val="EndnoteText"/>
      </w:pPr>
      <w:r>
        <w:rPr>
          <w:rStyle w:val="EndnoteReference"/>
        </w:rPr>
        <w:endnoteRef/>
      </w:r>
      <w:r>
        <w:t xml:space="preserve">  Matthew 4.4</w:t>
      </w:r>
    </w:p>
  </w:endnote>
  <w:endnote w:id="3">
    <w:p w14:paraId="37E93D8E" w14:textId="77777777" w:rsidR="007211CF" w:rsidRDefault="007211CF" w:rsidP="007211CF">
      <w:pPr>
        <w:pStyle w:val="EndnoteText"/>
      </w:pPr>
      <w:r>
        <w:rPr>
          <w:rStyle w:val="EndnoteReference"/>
        </w:rPr>
        <w:endnoteRef/>
      </w:r>
      <w:r>
        <w:t xml:space="preserve">  2 Corinthians 11.14</w:t>
      </w:r>
    </w:p>
  </w:endnote>
  <w:endnote w:id="4">
    <w:p w14:paraId="09EB4EED" w14:textId="77777777" w:rsidR="007211CF" w:rsidRDefault="007211CF" w:rsidP="007211CF">
      <w:pPr>
        <w:pStyle w:val="EndnoteText"/>
      </w:pPr>
      <w:r>
        <w:rPr>
          <w:rStyle w:val="EndnoteReference"/>
        </w:rPr>
        <w:endnoteRef/>
      </w:r>
      <w:r>
        <w:t xml:space="preserve">  2 Corinthians 11.13</w:t>
      </w:r>
    </w:p>
  </w:endnote>
  <w:endnote w:id="5">
    <w:p w14:paraId="233F8183" w14:textId="77777777" w:rsidR="007211CF" w:rsidRDefault="007211CF" w:rsidP="007211CF">
      <w:pPr>
        <w:pStyle w:val="EndnoteText"/>
      </w:pPr>
      <w:r>
        <w:rPr>
          <w:rStyle w:val="EndnoteReference"/>
        </w:rPr>
        <w:endnoteRef/>
      </w:r>
      <w:r>
        <w:t xml:space="preserve">  2 Corinthians 11.13-15 </w:t>
      </w:r>
    </w:p>
  </w:endnote>
  <w:endnote w:id="6">
    <w:p w14:paraId="5CA3FA3E" w14:textId="0BB79733" w:rsidR="00C22DE9" w:rsidRDefault="00C22DE9">
      <w:pPr>
        <w:pStyle w:val="EndnoteText"/>
      </w:pPr>
      <w:r>
        <w:rPr>
          <w:rStyle w:val="EndnoteReference"/>
        </w:rPr>
        <w:endnoteRef/>
      </w:r>
      <w:r>
        <w:t xml:space="preserve"> </w:t>
      </w:r>
      <w:r>
        <w:rPr>
          <w:rFonts w:cs="Helvetica Neue Light"/>
        </w:rPr>
        <w:t xml:space="preserve">2 Thessalonians 3.8  </w:t>
      </w:r>
    </w:p>
  </w:endnote>
  <w:endnote w:id="7">
    <w:p w14:paraId="5B4BF479" w14:textId="1D3049B5" w:rsidR="00C22DE9" w:rsidRDefault="00C22DE9">
      <w:pPr>
        <w:pStyle w:val="EndnoteText"/>
      </w:pPr>
      <w:r>
        <w:rPr>
          <w:rStyle w:val="EndnoteReference"/>
        </w:rPr>
        <w:endnoteRef/>
      </w:r>
      <w:r>
        <w:t xml:space="preserve"> </w:t>
      </w:r>
      <w:r>
        <w:rPr>
          <w:rFonts w:cs="Helvetica Neue Light"/>
        </w:rPr>
        <w:t>2 Thessalonians 2.10</w:t>
      </w:r>
    </w:p>
  </w:endnote>
  <w:endnote w:id="8">
    <w:p w14:paraId="621D5701" w14:textId="608877D9" w:rsidR="00C22DE9" w:rsidRDefault="00C22DE9">
      <w:pPr>
        <w:pStyle w:val="EndnoteText"/>
      </w:pPr>
      <w:r>
        <w:rPr>
          <w:rStyle w:val="EndnoteReference"/>
        </w:rPr>
        <w:endnoteRef/>
      </w:r>
      <w:r>
        <w:t xml:space="preserve"> </w:t>
      </w:r>
      <w:r>
        <w:rPr>
          <w:rFonts w:cs="Helvetica Neue Light"/>
        </w:rPr>
        <w:t>John 17.17</w:t>
      </w:r>
    </w:p>
  </w:endnote>
  <w:endnote w:id="9">
    <w:p w14:paraId="588853A9" w14:textId="31E5F257" w:rsidR="00BF7EE3" w:rsidRDefault="00BF7EE3">
      <w:pPr>
        <w:pStyle w:val="EndnoteText"/>
      </w:pPr>
      <w:r>
        <w:rPr>
          <w:rStyle w:val="EndnoteReference"/>
        </w:rPr>
        <w:endnoteRef/>
      </w:r>
      <w:r>
        <w:t xml:space="preserve"> </w:t>
      </w:r>
      <w:r w:rsidRPr="00BF7EE3">
        <w:t>https://www.baptistpress.com/resource-library/news/the-relevance-of-the-word-of-god/</w:t>
      </w:r>
    </w:p>
  </w:endnote>
  <w:endnote w:id="10">
    <w:p w14:paraId="4518490C" w14:textId="77777777" w:rsidR="00024157" w:rsidRDefault="00024157" w:rsidP="00024157">
      <w:pPr>
        <w:pStyle w:val="EndnoteText"/>
      </w:pPr>
      <w:r>
        <w:rPr>
          <w:rStyle w:val="EndnoteReference"/>
        </w:rPr>
        <w:endnoteRef/>
      </w:r>
      <w:r>
        <w:t xml:space="preserve"> </w:t>
      </w:r>
      <w:r w:rsidRPr="00E02ED5">
        <w:t>Acts 13.10; Gal</w:t>
      </w:r>
      <w:r>
        <w:t>atians</w:t>
      </w:r>
      <w:r w:rsidRPr="00E02ED5">
        <w:t xml:space="preserve"> 1.7</w:t>
      </w:r>
      <w:r>
        <w:t>; 2 Timothy 3.13</w:t>
      </w:r>
    </w:p>
  </w:endnote>
  <w:endnote w:id="11">
    <w:p w14:paraId="4FB734CA" w14:textId="77777777" w:rsidR="00024157" w:rsidRDefault="00024157" w:rsidP="00024157">
      <w:pPr>
        <w:pStyle w:val="EndnoteText"/>
      </w:pPr>
      <w:r>
        <w:rPr>
          <w:rStyle w:val="EndnoteReference"/>
        </w:rPr>
        <w:endnoteRef/>
      </w:r>
      <w:r>
        <w:t xml:space="preserve"> </w:t>
      </w:r>
      <w:r w:rsidRPr="00E02ED5">
        <w:t>1 John 4.1</w:t>
      </w:r>
      <w:r>
        <w:t xml:space="preserve">; </w:t>
      </w:r>
      <w:r w:rsidRPr="00E02ED5">
        <w:t>2 Peter 2.1</w:t>
      </w:r>
    </w:p>
  </w:endnote>
  <w:endnote w:id="12">
    <w:p w14:paraId="427104A5" w14:textId="77777777" w:rsidR="00024157" w:rsidRDefault="00024157" w:rsidP="00024157">
      <w:pPr>
        <w:pStyle w:val="EndnoteText"/>
      </w:pPr>
      <w:r>
        <w:rPr>
          <w:rStyle w:val="EndnoteReference"/>
        </w:rPr>
        <w:endnoteRef/>
      </w:r>
      <w:r>
        <w:t xml:space="preserve"> </w:t>
      </w:r>
      <w:r w:rsidRPr="00E02ED5">
        <w:rPr>
          <w:color w:val="000000"/>
        </w:rPr>
        <w:t>Acts 17.10-12</w:t>
      </w:r>
    </w:p>
  </w:endnote>
  <w:endnote w:id="13">
    <w:p w14:paraId="1365C4D6" w14:textId="77777777" w:rsidR="00024157" w:rsidRDefault="00024157" w:rsidP="00024157">
      <w:pPr>
        <w:pStyle w:val="EndnoteText"/>
      </w:pPr>
      <w:r>
        <w:rPr>
          <w:rStyle w:val="EndnoteReference"/>
        </w:rPr>
        <w:endnoteRef/>
      </w:r>
      <w:r>
        <w:t xml:space="preserve"> </w:t>
      </w:r>
      <w:r w:rsidRPr="00E02ED5">
        <w:t>2 Tim</w:t>
      </w:r>
      <w:r>
        <w:t>othy</w:t>
      </w:r>
      <w:r w:rsidRPr="00E02ED5">
        <w:t xml:space="preserve"> 4.3</w:t>
      </w:r>
    </w:p>
  </w:endnote>
  <w:endnote w:id="14">
    <w:p w14:paraId="423CF279" w14:textId="77777777" w:rsidR="00024157" w:rsidRDefault="00024157" w:rsidP="00024157">
      <w:pPr>
        <w:pStyle w:val="EndnoteText"/>
      </w:pPr>
      <w:r>
        <w:rPr>
          <w:rStyle w:val="EndnoteReference"/>
        </w:rPr>
        <w:endnoteRef/>
      </w:r>
      <w:r>
        <w:t xml:space="preserve"> </w:t>
      </w:r>
      <w:r w:rsidRPr="00E02ED5">
        <w:t>Titus 1.9</w:t>
      </w:r>
    </w:p>
  </w:endnote>
  <w:endnote w:id="15">
    <w:p w14:paraId="372EF6A8" w14:textId="77777777" w:rsidR="00024157" w:rsidRDefault="00024157" w:rsidP="00024157">
      <w:pPr>
        <w:pStyle w:val="EndnoteText"/>
      </w:pPr>
      <w:r>
        <w:rPr>
          <w:rStyle w:val="EndnoteReference"/>
        </w:rPr>
        <w:endnoteRef/>
      </w:r>
      <w:r>
        <w:t xml:space="preserve"> </w:t>
      </w:r>
      <w:r w:rsidRPr="00E02ED5">
        <w:t>2 Tim</w:t>
      </w:r>
      <w:r>
        <w:t>othy</w:t>
      </w:r>
      <w:r w:rsidRPr="00E02ED5">
        <w:t xml:space="preserve"> 2.14</w:t>
      </w:r>
    </w:p>
  </w:endnote>
  <w:endnote w:id="16">
    <w:p w14:paraId="1FB957AF" w14:textId="77777777" w:rsidR="00024157" w:rsidRDefault="00024157" w:rsidP="00024157">
      <w:pPr>
        <w:pStyle w:val="EndnoteText"/>
      </w:pPr>
      <w:r>
        <w:rPr>
          <w:rStyle w:val="EndnoteReference"/>
        </w:rPr>
        <w:endnoteRef/>
      </w:r>
      <w:r>
        <w:t xml:space="preserve"> </w:t>
      </w:r>
      <w:r w:rsidRPr="00E02ED5">
        <w:t>Titus 1.14</w:t>
      </w:r>
    </w:p>
  </w:endnote>
  <w:endnote w:id="17">
    <w:p w14:paraId="2465A772" w14:textId="77777777" w:rsidR="00024157" w:rsidRDefault="00024157" w:rsidP="00024157">
      <w:pPr>
        <w:pStyle w:val="EndnoteText"/>
      </w:pPr>
      <w:r>
        <w:rPr>
          <w:rStyle w:val="EndnoteReference"/>
        </w:rPr>
        <w:endnoteRef/>
      </w:r>
      <w:r>
        <w:t xml:space="preserve"> </w:t>
      </w:r>
      <w:r w:rsidRPr="00E02ED5">
        <w:t>1 Tim</w:t>
      </w:r>
      <w:r>
        <w:t>othy</w:t>
      </w:r>
      <w:r w:rsidRPr="00E02ED5">
        <w:t xml:space="preserve"> 6.20</w:t>
      </w:r>
    </w:p>
  </w:endnote>
  <w:endnote w:id="18">
    <w:p w14:paraId="6AD59634" w14:textId="77777777" w:rsidR="00024157" w:rsidRDefault="00024157" w:rsidP="00024157">
      <w:pPr>
        <w:pStyle w:val="EndnoteText"/>
      </w:pPr>
      <w:r>
        <w:rPr>
          <w:rStyle w:val="EndnoteReference"/>
        </w:rPr>
        <w:endnoteRef/>
      </w:r>
      <w:r>
        <w:t xml:space="preserve"> </w:t>
      </w:r>
      <w:r w:rsidRPr="00E02ED5">
        <w:t>1 Ti</w:t>
      </w:r>
      <w:r>
        <w:t>mothy</w:t>
      </w:r>
      <w:r w:rsidRPr="00E02ED5">
        <w:t xml:space="preserve"> 4.7</w:t>
      </w:r>
    </w:p>
  </w:endnote>
  <w:endnote w:id="19">
    <w:p w14:paraId="1EF04845" w14:textId="77777777" w:rsidR="00024157" w:rsidRDefault="00024157" w:rsidP="00024157">
      <w:pPr>
        <w:pStyle w:val="EndnoteText"/>
      </w:pPr>
      <w:r>
        <w:rPr>
          <w:rStyle w:val="EndnoteReference"/>
        </w:rPr>
        <w:endnoteRef/>
      </w:r>
      <w:r>
        <w:t xml:space="preserve"> </w:t>
      </w:r>
      <w:r w:rsidRPr="00E02ED5">
        <w:t>Titus 3.9</w:t>
      </w:r>
    </w:p>
  </w:endnote>
  <w:endnote w:id="20">
    <w:p w14:paraId="031150D1" w14:textId="77777777" w:rsidR="00024157" w:rsidRDefault="00024157" w:rsidP="00024157">
      <w:pPr>
        <w:pStyle w:val="EndnoteText"/>
      </w:pPr>
      <w:r>
        <w:rPr>
          <w:rStyle w:val="EndnoteReference"/>
        </w:rPr>
        <w:endnoteRef/>
      </w:r>
      <w:r>
        <w:t xml:space="preserve"> </w:t>
      </w:r>
      <w:r w:rsidRPr="00E02ED5">
        <w:t>2 Tim</w:t>
      </w:r>
      <w:r>
        <w:t>othy</w:t>
      </w:r>
      <w:r w:rsidRPr="00E02ED5">
        <w:t xml:space="preserve"> 2.15</w:t>
      </w:r>
    </w:p>
  </w:endnote>
  <w:endnote w:id="21">
    <w:p w14:paraId="4A561BEC" w14:textId="77777777" w:rsidR="00024157" w:rsidRDefault="00024157" w:rsidP="00024157">
      <w:pPr>
        <w:pStyle w:val="EndnoteText"/>
      </w:pPr>
      <w:r>
        <w:rPr>
          <w:rStyle w:val="EndnoteReference"/>
        </w:rPr>
        <w:endnoteRef/>
      </w:r>
      <w:r>
        <w:t xml:space="preserve"> </w:t>
      </w:r>
      <w:r w:rsidRPr="00E02ED5">
        <w:t>John 8.32</w:t>
      </w:r>
    </w:p>
  </w:endnote>
  <w:endnote w:id="22">
    <w:p w14:paraId="60FC6A79" w14:textId="6E6AAA87" w:rsidR="000214DE" w:rsidRDefault="000214DE">
      <w:pPr>
        <w:pStyle w:val="EndnoteText"/>
      </w:pPr>
      <w:r>
        <w:rPr>
          <w:rStyle w:val="EndnoteReference"/>
        </w:rPr>
        <w:endnoteRef/>
      </w:r>
      <w:r>
        <w:t xml:space="preserve"> </w:t>
      </w:r>
      <w:r>
        <w:rPr>
          <w:i/>
        </w:rPr>
        <w:t xml:space="preserve">Evangelism Is--: How to Share Jesus with Passion and Confidence, </w:t>
      </w:r>
      <w:r>
        <w:t xml:space="preserve">by Dave </w:t>
      </w:r>
      <w:r>
        <w:t>Earley, David Wheeler</w:t>
      </w:r>
    </w:p>
  </w:endnote>
  <w:endnote w:id="23">
    <w:p w14:paraId="1CC79D03" w14:textId="77777777" w:rsidR="000214DE" w:rsidRDefault="000214DE" w:rsidP="000214DE">
      <w:pPr>
        <w:pStyle w:val="EndnoteText"/>
      </w:pPr>
      <w:r>
        <w:rPr>
          <w:rStyle w:val="EndnoteReference"/>
        </w:rPr>
        <w:endnoteRef/>
      </w:r>
      <w:r>
        <w:t xml:space="preserve"> </w:t>
      </w:r>
      <w:r>
        <w:rPr>
          <w:i/>
        </w:rPr>
        <w:t xml:space="preserve">Evangelism Is--: How to Share Jesus with Passion and Confidence, </w:t>
      </w:r>
      <w:r>
        <w:t xml:space="preserve">by Dave </w:t>
      </w:r>
      <w:r>
        <w:t>Earley, David Wheeler</w:t>
      </w:r>
    </w:p>
  </w:endnote>
  <w:endnote w:id="24">
    <w:p w14:paraId="6B78F56E" w14:textId="3E5987B2" w:rsidR="000214DE" w:rsidRDefault="000214DE" w:rsidP="000214DE">
      <w:pPr>
        <w:pStyle w:val="EndnoteText"/>
      </w:pPr>
      <w:r>
        <w:rPr>
          <w:rStyle w:val="EndnoteReference"/>
        </w:rPr>
        <w:endnoteRef/>
      </w:r>
      <w:r>
        <w:t xml:space="preserve"> </w:t>
      </w:r>
      <w:r>
        <w:rPr>
          <w:rFonts w:cs="Helvetica Neue Light"/>
        </w:rPr>
        <w:t>2 Timothy 2.15; 1 Timothy 4.15</w:t>
      </w:r>
    </w:p>
  </w:endnote>
  <w:endnote w:id="25">
    <w:p w14:paraId="1A6C705A" w14:textId="77777777" w:rsidR="000214DE" w:rsidRDefault="000214DE" w:rsidP="000214DE">
      <w:pPr>
        <w:pStyle w:val="EndnoteText"/>
      </w:pPr>
      <w:r>
        <w:rPr>
          <w:rStyle w:val="EndnoteReference"/>
        </w:rPr>
        <w:endnoteRef/>
      </w:r>
      <w:r>
        <w:t xml:space="preserve"> </w:t>
      </w:r>
      <w:r>
        <w:rPr>
          <w:rFonts w:cs="Helvetica Neue Light"/>
        </w:rPr>
        <w:t>Psalm 103.7</w:t>
      </w:r>
    </w:p>
  </w:endnote>
  <w:endnote w:id="26">
    <w:p w14:paraId="4D1EFC0B" w14:textId="77777777" w:rsidR="000214DE" w:rsidRDefault="000214DE" w:rsidP="000214DE">
      <w:pPr>
        <w:pStyle w:val="EndnoteText"/>
      </w:pPr>
      <w:r>
        <w:rPr>
          <w:rStyle w:val="EndnoteReference"/>
        </w:rPr>
        <w:endnoteRef/>
      </w:r>
      <w:r>
        <w:t xml:space="preserve"> </w:t>
      </w:r>
      <w:r>
        <w:rPr>
          <w:rFonts w:cs="Helvetica Neue Light"/>
        </w:rPr>
        <w:t>Matthew 5.18</w:t>
      </w:r>
    </w:p>
  </w:endnote>
  <w:endnote w:id="27">
    <w:p w14:paraId="38B8198C" w14:textId="77777777" w:rsidR="000214DE" w:rsidRDefault="000214DE" w:rsidP="000214DE">
      <w:pPr>
        <w:pStyle w:val="EndnoteText"/>
      </w:pPr>
      <w:r>
        <w:rPr>
          <w:rStyle w:val="EndnoteReference"/>
        </w:rPr>
        <w:endnoteRef/>
      </w:r>
      <w:r>
        <w:t xml:space="preserve"> Matthew 24.35; Hebrews 13.8; 1 Peter 1.25; Isaiah 40.8</w:t>
      </w:r>
    </w:p>
  </w:endnote>
  <w:endnote w:id="28">
    <w:p w14:paraId="09B8EAC0" w14:textId="77777777" w:rsidR="000214DE" w:rsidRDefault="000214DE" w:rsidP="000214DE">
      <w:pPr>
        <w:pStyle w:val="EndnoteText"/>
      </w:pPr>
      <w:r>
        <w:rPr>
          <w:rStyle w:val="EndnoteReference"/>
        </w:rPr>
        <w:endnoteRef/>
      </w:r>
      <w:r>
        <w:t xml:space="preserve"> </w:t>
      </w:r>
      <w:r>
        <w:rPr>
          <w:rFonts w:cs="Helvetica Neue Light"/>
        </w:rPr>
        <w:t>1 Peter 1.25; Isaiah 40.8</w:t>
      </w:r>
    </w:p>
  </w:endnote>
  <w:endnote w:id="29">
    <w:p w14:paraId="161287E4" w14:textId="77777777" w:rsidR="000214DE" w:rsidRDefault="000214DE" w:rsidP="000214DE">
      <w:pPr>
        <w:pStyle w:val="EndnoteText"/>
      </w:pPr>
      <w:r>
        <w:rPr>
          <w:rStyle w:val="EndnoteReference"/>
        </w:rPr>
        <w:endnoteRef/>
      </w:r>
      <w:r>
        <w:rPr>
          <w:rFonts w:cs="Helvetica Neue Light"/>
        </w:rPr>
        <w:t xml:space="preserve"> Matthew 22.29</w:t>
      </w:r>
    </w:p>
  </w:endnote>
  <w:endnote w:id="30">
    <w:p w14:paraId="5FF3FBE2" w14:textId="77777777" w:rsidR="000214DE" w:rsidRPr="00CC4DCB" w:rsidRDefault="000214DE" w:rsidP="000214DE">
      <w:pPr>
        <w:jc w:val="both"/>
        <w:rPr>
          <w:rFonts w:ascii="Times New Roman" w:hAnsi="Times New Roman" w:cs="Times New Roman"/>
        </w:rPr>
      </w:pPr>
      <w:r>
        <w:rPr>
          <w:rStyle w:val="EndnoteReference"/>
        </w:rPr>
        <w:endnoteRef/>
      </w:r>
      <w:r>
        <w:rPr>
          <w:rFonts w:cs="Helvetica Neue Light"/>
        </w:rPr>
        <w:t xml:space="preserve"> </w:t>
      </w:r>
      <w:r w:rsidRPr="00CC4DCB">
        <w:rPr>
          <w:rFonts w:ascii="Times New Roman" w:hAnsi="Times New Roman" w:cs="Times New Roman"/>
        </w:rPr>
        <w:t>Joshua 1.8</w:t>
      </w:r>
    </w:p>
  </w:endnote>
  <w:endnote w:id="31">
    <w:p w14:paraId="2E1306F0" w14:textId="77777777" w:rsidR="000214DE" w:rsidRDefault="000214DE" w:rsidP="000214DE">
      <w:pPr>
        <w:pStyle w:val="EndnoteText"/>
      </w:pPr>
      <w:r>
        <w:rPr>
          <w:rStyle w:val="EndnoteReference"/>
        </w:rPr>
        <w:endnoteRef/>
      </w:r>
      <w:r>
        <w:t xml:space="preserve"> </w:t>
      </w:r>
      <w:r>
        <w:rPr>
          <w:rFonts w:cs="Helvetica Neue Light"/>
        </w:rPr>
        <w:t>Deuteronomy 4.2 and 12.32; Revelations 22.18-19</w:t>
      </w:r>
    </w:p>
  </w:endnote>
  <w:endnote w:id="32">
    <w:p w14:paraId="2AFDE601" w14:textId="77777777" w:rsidR="000214DE" w:rsidRDefault="000214DE" w:rsidP="000214DE">
      <w:pPr>
        <w:pStyle w:val="EndnoteText"/>
      </w:pPr>
      <w:r>
        <w:rPr>
          <w:rStyle w:val="EndnoteReference"/>
        </w:rPr>
        <w:endnoteRef/>
      </w:r>
      <w:r>
        <w:rPr>
          <w:rFonts w:cs="Helvetica Neue Light"/>
        </w:rPr>
        <w:t xml:space="preserve"> Revelations 22.18-19 </w:t>
      </w:r>
    </w:p>
  </w:endnote>
  <w:endnote w:id="33">
    <w:p w14:paraId="696D6C68" w14:textId="77777777" w:rsidR="000214DE" w:rsidRDefault="000214DE" w:rsidP="000214DE">
      <w:pPr>
        <w:pStyle w:val="EndnoteText"/>
      </w:pPr>
      <w:r>
        <w:rPr>
          <w:rStyle w:val="EndnoteReference"/>
        </w:rPr>
        <w:endnoteRef/>
      </w:r>
      <w:r>
        <w:t xml:space="preserve"> </w:t>
      </w:r>
      <w:r>
        <w:rPr>
          <w:rFonts w:cs="Helvetica Neue"/>
          <w:bCs/>
        </w:rPr>
        <w:t>John 1.</w:t>
      </w:r>
      <w:r w:rsidRPr="00403E6B">
        <w:rPr>
          <w:rFonts w:cs="Helvetica Neue"/>
          <w:bCs/>
        </w:rPr>
        <w:t>1</w:t>
      </w:r>
      <w:r>
        <w:rPr>
          <w:rFonts w:cs="Helvetica Neue"/>
          <w:bCs/>
        </w:rPr>
        <w:t>-4</w:t>
      </w:r>
    </w:p>
  </w:endnote>
  <w:endnote w:id="34">
    <w:p w14:paraId="25E4CCE4" w14:textId="77777777" w:rsidR="000214DE" w:rsidRDefault="000214DE" w:rsidP="000214DE">
      <w:pPr>
        <w:pStyle w:val="EndnoteText"/>
      </w:pPr>
      <w:r>
        <w:rPr>
          <w:rStyle w:val="EndnoteReference"/>
        </w:rPr>
        <w:endnoteRef/>
      </w:r>
      <w:r>
        <w:t xml:space="preserve"> </w:t>
      </w:r>
      <w:r>
        <w:rPr>
          <w:rFonts w:cs="Helvetica Neue"/>
          <w:bCs/>
        </w:rPr>
        <w:t>John 1.</w:t>
      </w:r>
      <w:r w:rsidRPr="00403E6B">
        <w:rPr>
          <w:rFonts w:cs="Helvetica Neue"/>
          <w:bCs/>
        </w:rPr>
        <w:t>14</w:t>
      </w:r>
    </w:p>
  </w:endnote>
  <w:endnote w:id="35">
    <w:p w14:paraId="22D8B807" w14:textId="373CCAF3" w:rsidR="000214DE" w:rsidRDefault="000214DE">
      <w:pPr>
        <w:pStyle w:val="EndnoteText"/>
      </w:pPr>
      <w:r>
        <w:rPr>
          <w:rStyle w:val="EndnoteReference"/>
        </w:rPr>
        <w:endnoteRef/>
      </w:r>
      <w:r>
        <w:t xml:space="preserve"> Psalm 119.105</w:t>
      </w:r>
    </w:p>
  </w:endnote>
  <w:endnote w:id="36">
    <w:p w14:paraId="432E23DA" w14:textId="77777777" w:rsidR="00CC4DCB" w:rsidRDefault="00CC4DCB" w:rsidP="00CC4DCB">
      <w:pPr>
        <w:pStyle w:val="EndnoteText"/>
      </w:pPr>
      <w:r>
        <w:rPr>
          <w:rStyle w:val="EndnoteReference"/>
        </w:rPr>
        <w:endnoteRef/>
      </w:r>
      <w:r>
        <w:t xml:space="preserve"> </w:t>
      </w:r>
      <w:r>
        <w:rPr>
          <w:color w:val="000000"/>
        </w:rPr>
        <w:t>Psalm 40.8</w:t>
      </w:r>
    </w:p>
  </w:endnote>
  <w:endnote w:id="37">
    <w:p w14:paraId="5C223E5B" w14:textId="77777777" w:rsidR="00CC4DCB" w:rsidRDefault="00CC4DCB" w:rsidP="00CC4DCB">
      <w:pPr>
        <w:pStyle w:val="EndnoteText"/>
      </w:pPr>
      <w:r>
        <w:rPr>
          <w:rStyle w:val="EndnoteReference"/>
        </w:rPr>
        <w:endnoteRef/>
      </w:r>
      <w:r>
        <w:t xml:space="preserve"> </w:t>
      </w:r>
      <w:r w:rsidRPr="00E02ED5">
        <w:rPr>
          <w:color w:val="000000"/>
        </w:rPr>
        <w:t>1 Sam</w:t>
      </w:r>
      <w:r>
        <w:rPr>
          <w:color w:val="000000"/>
        </w:rPr>
        <w:t>uel</w:t>
      </w:r>
      <w:r w:rsidRPr="00E02ED5">
        <w:rPr>
          <w:color w:val="000000"/>
        </w:rPr>
        <w:t xml:space="preserve"> 5.7</w:t>
      </w:r>
    </w:p>
  </w:endnote>
  <w:endnote w:id="38">
    <w:p w14:paraId="28BF12EF" w14:textId="77777777" w:rsidR="00CC4DCB" w:rsidRDefault="00CC4DCB" w:rsidP="00CC4DCB">
      <w:pPr>
        <w:pStyle w:val="EndnoteText"/>
      </w:pPr>
      <w:r>
        <w:rPr>
          <w:rStyle w:val="EndnoteReference"/>
        </w:rPr>
        <w:endnoteRef/>
      </w:r>
      <w:r>
        <w:t xml:space="preserve"> </w:t>
      </w:r>
      <w:r w:rsidRPr="00E02ED5">
        <w:t>Mark 4.13-20</w:t>
      </w:r>
    </w:p>
  </w:endnote>
  <w:endnote w:id="39">
    <w:p w14:paraId="4546278D" w14:textId="77777777" w:rsidR="00CC4DCB" w:rsidRDefault="00CC4DCB" w:rsidP="00CC4DCB">
      <w:pPr>
        <w:pStyle w:val="EndnoteText"/>
      </w:pPr>
      <w:r>
        <w:rPr>
          <w:rStyle w:val="EndnoteReference"/>
        </w:rPr>
        <w:endnoteRef/>
      </w:r>
      <w:r>
        <w:t xml:space="preserve"> </w:t>
      </w:r>
      <w:r w:rsidRPr="00E02ED5">
        <w:t>Gen</w:t>
      </w:r>
      <w:r>
        <w:t>esis</w:t>
      </w:r>
      <w:r w:rsidRPr="00E02ED5">
        <w:t xml:space="preserve"> 3.15</w:t>
      </w:r>
      <w:r>
        <w:t>;</w:t>
      </w:r>
      <w:r w:rsidRPr="00E02ED5">
        <w:t xml:space="preserve"> Matt</w:t>
      </w:r>
      <w:r>
        <w:t>hew 4.6</w:t>
      </w:r>
    </w:p>
  </w:endnote>
  <w:endnote w:id="40">
    <w:p w14:paraId="2F682610" w14:textId="77777777" w:rsidR="00CC4DCB" w:rsidRDefault="00CC4DCB" w:rsidP="00CC4DCB">
      <w:pPr>
        <w:pStyle w:val="EndnoteText"/>
      </w:pPr>
      <w:r>
        <w:rPr>
          <w:rStyle w:val="EndnoteReference"/>
        </w:rPr>
        <w:endnoteRef/>
      </w:r>
      <w:r>
        <w:t xml:space="preserve"> </w:t>
      </w:r>
      <w:r w:rsidRPr="00E02ED5">
        <w:t>Matt</w:t>
      </w:r>
      <w:r>
        <w:t>hew</w:t>
      </w:r>
      <w:r w:rsidRPr="00E02ED5">
        <w:t xml:space="preserve"> 13.39</w:t>
      </w:r>
    </w:p>
  </w:endnote>
  <w:endnote w:id="41">
    <w:p w14:paraId="4989057C" w14:textId="77777777" w:rsidR="00CC4DCB" w:rsidRDefault="00CC4DCB" w:rsidP="00CC4DCB">
      <w:pPr>
        <w:pStyle w:val="EndnoteText"/>
      </w:pPr>
      <w:r>
        <w:rPr>
          <w:rStyle w:val="EndnoteReference"/>
        </w:rPr>
        <w:endnoteRef/>
      </w:r>
      <w:r>
        <w:t xml:space="preserve"> </w:t>
      </w:r>
      <w:r w:rsidRPr="00E02ED5">
        <w:t>2 Cor</w:t>
      </w:r>
      <w:r>
        <w:t>inthians</w:t>
      </w:r>
      <w:r w:rsidRPr="00E02ED5">
        <w:t xml:space="preserve"> 4.4</w:t>
      </w:r>
    </w:p>
  </w:endnote>
  <w:endnote w:id="42">
    <w:p w14:paraId="28A43F70" w14:textId="77777777" w:rsidR="00CC4DCB" w:rsidRDefault="00CC4DCB" w:rsidP="00CC4DCB">
      <w:pPr>
        <w:pStyle w:val="EndnoteText"/>
      </w:pPr>
      <w:r>
        <w:rPr>
          <w:rStyle w:val="EndnoteReference"/>
        </w:rPr>
        <w:endnoteRef/>
      </w:r>
      <w:r>
        <w:t xml:space="preserve"> </w:t>
      </w:r>
      <w:r w:rsidRPr="00E02ED5">
        <w:t>2 Cor</w:t>
      </w:r>
      <w:r>
        <w:t>inthians</w:t>
      </w:r>
      <w:r w:rsidRPr="00E02ED5">
        <w:t xml:space="preserve"> 11.14</w:t>
      </w:r>
    </w:p>
  </w:endnote>
  <w:endnote w:id="43">
    <w:p w14:paraId="402279EA" w14:textId="77777777" w:rsidR="00CC4DCB" w:rsidRDefault="00CC4DCB" w:rsidP="00CC4DCB">
      <w:pPr>
        <w:pStyle w:val="EndnoteText"/>
      </w:pPr>
      <w:r>
        <w:rPr>
          <w:rStyle w:val="EndnoteReference"/>
        </w:rPr>
        <w:endnoteRef/>
      </w:r>
      <w:r>
        <w:t xml:space="preserve"> </w:t>
      </w:r>
      <w:r w:rsidRPr="00E02ED5">
        <w:t>John 10.10</w:t>
      </w:r>
    </w:p>
  </w:endnote>
  <w:endnote w:id="44">
    <w:p w14:paraId="05ABD1C4" w14:textId="77777777" w:rsidR="00CC4DCB" w:rsidRDefault="00CC4DCB" w:rsidP="00CC4DCB">
      <w:pPr>
        <w:pStyle w:val="EndnoteText"/>
      </w:pPr>
      <w:r>
        <w:rPr>
          <w:rStyle w:val="EndnoteReference"/>
        </w:rPr>
        <w:endnoteRef/>
      </w:r>
      <w:r>
        <w:t xml:space="preserve"> </w:t>
      </w:r>
      <w:r w:rsidRPr="00E02ED5">
        <w:t>Luke 6.45; Matt</w:t>
      </w:r>
      <w:r>
        <w:t>hew</w:t>
      </w:r>
      <w:r w:rsidRPr="00E02ED5">
        <w:t xml:space="preserve"> 12.34</w:t>
      </w:r>
    </w:p>
  </w:endnote>
  <w:endnote w:id="45">
    <w:p w14:paraId="2B9AF1D2" w14:textId="77777777" w:rsidR="00CC4DCB" w:rsidRDefault="00CC4DCB" w:rsidP="00CC4DCB">
      <w:pPr>
        <w:pStyle w:val="EndnoteText"/>
      </w:pPr>
      <w:r>
        <w:rPr>
          <w:rStyle w:val="EndnoteReference"/>
        </w:rPr>
        <w:endnoteRef/>
      </w:r>
      <w:r>
        <w:t xml:space="preserve"> Romans 7.7 AMP</w:t>
      </w:r>
    </w:p>
  </w:endnote>
  <w:endnote w:id="46">
    <w:p w14:paraId="723BBFCE" w14:textId="77777777" w:rsidR="00CC4DCB" w:rsidRDefault="00CC4DCB" w:rsidP="00CC4DCB">
      <w:pPr>
        <w:pStyle w:val="EndnoteText"/>
      </w:pPr>
      <w:r>
        <w:rPr>
          <w:rStyle w:val="EndnoteReference"/>
        </w:rPr>
        <w:endnoteRef/>
      </w:r>
      <w:r>
        <w:t xml:space="preserve"> Romans 13.14; Romans 6.16</w:t>
      </w:r>
    </w:p>
  </w:endnote>
  <w:endnote w:id="47">
    <w:p w14:paraId="793A3CB7" w14:textId="77777777" w:rsidR="00CC4DCB" w:rsidRDefault="00CC4DCB" w:rsidP="00CC4DCB">
      <w:pPr>
        <w:pStyle w:val="EndnoteText"/>
      </w:pPr>
      <w:r>
        <w:rPr>
          <w:rStyle w:val="EndnoteReference"/>
        </w:rPr>
        <w:endnoteRef/>
      </w:r>
      <w:r>
        <w:t xml:space="preserve"> Deuteronomy 11.21</w:t>
      </w:r>
    </w:p>
  </w:endnote>
  <w:endnote w:id="48">
    <w:p w14:paraId="4A38347D" w14:textId="77777777" w:rsidR="00CC4DCB" w:rsidRDefault="00CC4DCB" w:rsidP="00CC4DCB">
      <w:pPr>
        <w:pStyle w:val="EndnoteText"/>
      </w:pPr>
      <w:r>
        <w:rPr>
          <w:rStyle w:val="EndnoteReference"/>
        </w:rPr>
        <w:endnoteRef/>
      </w:r>
      <w:r>
        <w:t xml:space="preserve"> </w:t>
      </w:r>
      <w:r w:rsidRPr="00E02ED5">
        <w:rPr>
          <w:color w:val="000000"/>
        </w:rPr>
        <w:t>James 4:4</w:t>
      </w:r>
    </w:p>
  </w:endnote>
  <w:endnote w:id="49">
    <w:p w14:paraId="6AEDD3B3" w14:textId="77777777" w:rsidR="00CC4DCB" w:rsidRDefault="00CC4DCB" w:rsidP="00CC4DCB">
      <w:pPr>
        <w:pStyle w:val="EndnoteText"/>
      </w:pPr>
      <w:r>
        <w:rPr>
          <w:rStyle w:val="EndnoteReference"/>
        </w:rPr>
        <w:endnoteRef/>
      </w:r>
      <w:r>
        <w:t xml:space="preserve"> </w:t>
      </w:r>
      <w:r w:rsidRPr="00E02ED5">
        <w:t>Rev</w:t>
      </w:r>
      <w:r>
        <w:t>elation</w:t>
      </w:r>
      <w:r w:rsidRPr="00E02ED5">
        <w:t xml:space="preserve"> 12.9</w:t>
      </w:r>
    </w:p>
  </w:endnote>
  <w:endnote w:id="50">
    <w:p w14:paraId="40DF5F1B" w14:textId="77777777" w:rsidR="00CC4DCB" w:rsidRDefault="00CC4DCB" w:rsidP="00CC4DCB">
      <w:pPr>
        <w:pStyle w:val="EndnoteText"/>
      </w:pPr>
      <w:r>
        <w:rPr>
          <w:rStyle w:val="EndnoteReference"/>
        </w:rPr>
        <w:endnoteRef/>
      </w:r>
      <w:r>
        <w:t xml:space="preserve"> </w:t>
      </w:r>
      <w:r w:rsidRPr="00E02ED5">
        <w:t>John 8.44</w:t>
      </w:r>
    </w:p>
  </w:endnote>
  <w:endnote w:id="51">
    <w:p w14:paraId="545069FF" w14:textId="77777777" w:rsidR="00CC4DCB" w:rsidRDefault="00CC4DCB" w:rsidP="00CC4DCB">
      <w:pPr>
        <w:pStyle w:val="EndnoteText"/>
      </w:pPr>
      <w:r>
        <w:rPr>
          <w:rStyle w:val="EndnoteReference"/>
        </w:rPr>
        <w:endnoteRef/>
      </w:r>
      <w:r>
        <w:t xml:space="preserve"> </w:t>
      </w:r>
      <w:r w:rsidRPr="00E02ED5">
        <w:t>Eph</w:t>
      </w:r>
      <w:r>
        <w:t>esians</w:t>
      </w:r>
      <w:r w:rsidRPr="00E02ED5">
        <w:t xml:space="preserve"> 1.16; John 17.16-7; 1 Pet</w:t>
      </w:r>
      <w:r>
        <w:t>er</w:t>
      </w:r>
      <w:r w:rsidRPr="00E02ED5">
        <w:t xml:space="preserve"> 1.23; 2 Cor</w:t>
      </w:r>
      <w:r>
        <w:t>inthians</w:t>
      </w:r>
      <w:r w:rsidRPr="00E02ED5">
        <w:t xml:space="preserve"> 6.7; Col</w:t>
      </w:r>
      <w:r>
        <w:t>ossians</w:t>
      </w:r>
      <w:r w:rsidRPr="00E02ED5">
        <w:t xml:space="preserve"> 1.15; 2 Tim</w:t>
      </w:r>
      <w:r>
        <w:t>othy</w:t>
      </w:r>
      <w:r w:rsidRPr="00E02ED5">
        <w:t xml:space="preserve"> 2.15; James 1.18</w:t>
      </w:r>
    </w:p>
  </w:endnote>
  <w:endnote w:id="52">
    <w:p w14:paraId="2BFF37A6" w14:textId="77777777" w:rsidR="00CC4DCB" w:rsidRDefault="00CC4DCB" w:rsidP="00CC4DCB">
      <w:pPr>
        <w:pStyle w:val="EndnoteText"/>
      </w:pPr>
      <w:r>
        <w:rPr>
          <w:rStyle w:val="EndnoteReference"/>
        </w:rPr>
        <w:endnoteRef/>
      </w:r>
      <w:r>
        <w:t xml:space="preserve"> Ephesians 6.11</w:t>
      </w:r>
    </w:p>
  </w:endnote>
  <w:endnote w:id="53">
    <w:p w14:paraId="7906B73D" w14:textId="77777777" w:rsidR="00CC4DCB" w:rsidRDefault="00CC4DCB" w:rsidP="00CC4DCB">
      <w:pPr>
        <w:pStyle w:val="EndnoteText"/>
      </w:pPr>
      <w:r>
        <w:rPr>
          <w:rStyle w:val="EndnoteReference"/>
        </w:rPr>
        <w:endnoteRef/>
      </w:r>
      <w:r>
        <w:t xml:space="preserve"> Ephesians 6.13</w:t>
      </w:r>
    </w:p>
  </w:endnote>
  <w:endnote w:id="54">
    <w:p w14:paraId="11B09A7F" w14:textId="77777777" w:rsidR="00CC4DCB" w:rsidRDefault="00CC4DCB" w:rsidP="00CC4DCB">
      <w:pPr>
        <w:pStyle w:val="EndnoteText"/>
      </w:pPr>
      <w:r>
        <w:rPr>
          <w:rStyle w:val="EndnoteReference"/>
        </w:rPr>
        <w:endnoteRef/>
      </w:r>
      <w:r>
        <w:t xml:space="preserve"> Ephesians 6.17</w:t>
      </w:r>
    </w:p>
  </w:endnote>
  <w:endnote w:id="55">
    <w:p w14:paraId="3F23ACDD" w14:textId="77777777" w:rsidR="00CC4DCB" w:rsidRDefault="00CC4DCB" w:rsidP="00CC4DCB">
      <w:pPr>
        <w:pStyle w:val="EndnoteText"/>
      </w:pPr>
      <w:r>
        <w:rPr>
          <w:rStyle w:val="EndnoteReference"/>
        </w:rPr>
        <w:endnoteRef/>
      </w:r>
      <w:r>
        <w:t xml:space="preserve"> </w:t>
      </w:r>
      <w:r w:rsidRPr="00E02ED5">
        <w:rPr>
          <w:color w:val="000000"/>
        </w:rPr>
        <w:t>Amos 8.11-12</w:t>
      </w:r>
    </w:p>
  </w:endnote>
  <w:endnote w:id="56">
    <w:p w14:paraId="56AB7300" w14:textId="77777777" w:rsidR="00CC4DCB" w:rsidRDefault="00CC4DCB" w:rsidP="00CC4DCB">
      <w:pPr>
        <w:pStyle w:val="EndnoteText"/>
      </w:pPr>
      <w:r>
        <w:rPr>
          <w:rStyle w:val="EndnoteReference"/>
        </w:rPr>
        <w:endnoteRef/>
      </w:r>
      <w:r>
        <w:t xml:space="preserve"> </w:t>
      </w:r>
      <w:r>
        <w:rPr>
          <w:color w:val="000000"/>
        </w:rPr>
        <w:t>Amos 3.</w:t>
      </w:r>
      <w:r w:rsidRPr="00E02ED5">
        <w:rPr>
          <w:color w:val="000000"/>
        </w:rPr>
        <w:t>1-3   </w:t>
      </w:r>
    </w:p>
  </w:endnote>
  <w:endnote w:id="57">
    <w:p w14:paraId="0A67A33E" w14:textId="77777777" w:rsidR="00CC4DCB" w:rsidRDefault="00CC4DCB" w:rsidP="00CC4DCB">
      <w:pPr>
        <w:pStyle w:val="EndnoteText"/>
      </w:pPr>
      <w:r>
        <w:rPr>
          <w:rStyle w:val="EndnoteReference"/>
        </w:rPr>
        <w:endnoteRef/>
      </w:r>
      <w:r>
        <w:t xml:space="preserve"> </w:t>
      </w:r>
      <w:r w:rsidRPr="00E02ED5">
        <w:rPr>
          <w:color w:val="000000"/>
        </w:rPr>
        <w:t>Rom</w:t>
      </w:r>
      <w:r>
        <w:rPr>
          <w:color w:val="000000"/>
        </w:rPr>
        <w:t>ans</w:t>
      </w:r>
      <w:r w:rsidRPr="00E02ED5">
        <w:rPr>
          <w:color w:val="000000"/>
        </w:rPr>
        <w:t xml:space="preserve"> 12:2-3 AMP</w:t>
      </w:r>
    </w:p>
  </w:endnote>
  <w:endnote w:id="58">
    <w:p w14:paraId="05DEE9B8" w14:textId="77777777" w:rsidR="00024157" w:rsidRDefault="00024157" w:rsidP="00024157">
      <w:pPr>
        <w:pStyle w:val="EndnoteText"/>
      </w:pPr>
      <w:r>
        <w:rPr>
          <w:rStyle w:val="EndnoteReference"/>
        </w:rPr>
        <w:endnoteRef/>
      </w:r>
      <w:r>
        <w:t xml:space="preserve"> </w:t>
      </w:r>
      <w:r w:rsidRPr="00E02ED5">
        <w:t>Prov</w:t>
      </w:r>
      <w:r>
        <w:t>erbs</w:t>
      </w:r>
      <w:r w:rsidRPr="00E02ED5">
        <w:t xml:space="preserve"> 6.23</w:t>
      </w:r>
    </w:p>
  </w:endnote>
  <w:endnote w:id="59">
    <w:p w14:paraId="53B8DFC8" w14:textId="77777777" w:rsidR="00024157" w:rsidRDefault="00024157" w:rsidP="00024157">
      <w:pPr>
        <w:pStyle w:val="EndnoteText"/>
      </w:pPr>
      <w:r>
        <w:rPr>
          <w:rStyle w:val="EndnoteReference"/>
        </w:rPr>
        <w:endnoteRef/>
      </w:r>
      <w:r>
        <w:t xml:space="preserve"> Ephesians 5.26; John 17.17; </w:t>
      </w:r>
      <w:r w:rsidRPr="00E02ED5">
        <w:t>Ps</w:t>
      </w:r>
      <w:r>
        <w:t>alm</w:t>
      </w:r>
      <w:r w:rsidRPr="00E02ED5">
        <w:t xml:space="preserve"> 119</w:t>
      </w:r>
    </w:p>
  </w:endnote>
  <w:endnote w:id="60">
    <w:p w14:paraId="766DCE60" w14:textId="77777777" w:rsidR="00024157" w:rsidRDefault="00024157" w:rsidP="00024157">
      <w:pPr>
        <w:pStyle w:val="EndnoteText"/>
      </w:pPr>
      <w:r>
        <w:rPr>
          <w:rStyle w:val="EndnoteReference"/>
        </w:rPr>
        <w:endnoteRef/>
      </w:r>
      <w:r>
        <w:t xml:space="preserve"> </w:t>
      </w:r>
      <w:r w:rsidRPr="00E02ED5">
        <w:t>2 Tim</w:t>
      </w:r>
      <w:r>
        <w:t>othy 3.15-16</w:t>
      </w:r>
    </w:p>
  </w:endnote>
  <w:endnote w:id="61">
    <w:p w14:paraId="6D932718" w14:textId="77777777" w:rsidR="00024157" w:rsidRDefault="00024157" w:rsidP="00024157">
      <w:pPr>
        <w:pStyle w:val="EndnoteText"/>
      </w:pPr>
      <w:r>
        <w:rPr>
          <w:rStyle w:val="EndnoteReference"/>
        </w:rPr>
        <w:endnoteRef/>
      </w:r>
      <w:r>
        <w:t xml:space="preserve"> </w:t>
      </w:r>
      <w:r w:rsidRPr="00E02ED5">
        <w:t>Is</w:t>
      </w:r>
      <w:r>
        <w:t>aiah</w:t>
      </w:r>
      <w:r w:rsidRPr="00E02ED5">
        <w:t xml:space="preserve"> 40.8</w:t>
      </w:r>
    </w:p>
  </w:endnote>
  <w:endnote w:id="62">
    <w:p w14:paraId="414FA50D" w14:textId="77777777" w:rsidR="00024157" w:rsidRDefault="00024157" w:rsidP="00024157">
      <w:pPr>
        <w:pStyle w:val="EndnoteText"/>
      </w:pPr>
      <w:r>
        <w:rPr>
          <w:rStyle w:val="EndnoteReference"/>
        </w:rPr>
        <w:endnoteRef/>
      </w:r>
      <w:r>
        <w:t xml:space="preserve"> </w:t>
      </w:r>
      <w:r w:rsidRPr="00E02ED5">
        <w:t>Is</w:t>
      </w:r>
      <w:r>
        <w:t>aiah 45.23; 55.11</w:t>
      </w:r>
    </w:p>
  </w:endnote>
  <w:endnote w:id="63">
    <w:p w14:paraId="277BBBC4" w14:textId="77777777" w:rsidR="00024157" w:rsidRDefault="00024157" w:rsidP="00024157">
      <w:pPr>
        <w:pStyle w:val="EndnoteText"/>
      </w:pPr>
      <w:r>
        <w:rPr>
          <w:rStyle w:val="EndnoteReference"/>
        </w:rPr>
        <w:endnoteRef/>
      </w:r>
      <w:r>
        <w:t xml:space="preserve"> John 12.28</w:t>
      </w:r>
    </w:p>
  </w:endnote>
  <w:endnote w:id="64">
    <w:p w14:paraId="50DF1216" w14:textId="77777777" w:rsidR="00024157" w:rsidRDefault="00024157" w:rsidP="00024157">
      <w:pPr>
        <w:pStyle w:val="EndnoteText"/>
      </w:pPr>
      <w:r>
        <w:rPr>
          <w:rStyle w:val="EndnoteReference"/>
        </w:rPr>
        <w:endnoteRef/>
      </w:r>
      <w:r>
        <w:t xml:space="preserve"> </w:t>
      </w:r>
      <w:r w:rsidRPr="00E02ED5">
        <w:t>Eph</w:t>
      </w:r>
      <w:r>
        <w:t>esians</w:t>
      </w:r>
      <w:r w:rsidRPr="00E02ED5">
        <w:t xml:space="preserve"> 1.16; John 17.16-7; 1 Pet</w:t>
      </w:r>
      <w:r>
        <w:t>er</w:t>
      </w:r>
      <w:r w:rsidRPr="00E02ED5">
        <w:t xml:space="preserve"> 1.23; 2 Cor</w:t>
      </w:r>
      <w:r>
        <w:t>inthians</w:t>
      </w:r>
      <w:r w:rsidRPr="00E02ED5">
        <w:t xml:space="preserve"> 6.7; Col</w:t>
      </w:r>
      <w:r>
        <w:t>ossians</w:t>
      </w:r>
      <w:r w:rsidRPr="00E02ED5">
        <w:t xml:space="preserve"> 1.15; 2 Tim</w:t>
      </w:r>
      <w:r>
        <w:t>othy</w:t>
      </w:r>
      <w:r w:rsidRPr="00E02ED5">
        <w:t xml:space="preserve"> 2.15; James 1.18</w:t>
      </w:r>
    </w:p>
  </w:endnote>
  <w:endnote w:id="65">
    <w:p w14:paraId="18C5C590" w14:textId="77777777" w:rsidR="00024157" w:rsidRDefault="00024157" w:rsidP="00024157">
      <w:pPr>
        <w:pStyle w:val="EndnoteText"/>
      </w:pPr>
      <w:r>
        <w:rPr>
          <w:rStyle w:val="EndnoteReference"/>
        </w:rPr>
        <w:endnoteRef/>
      </w:r>
      <w:r>
        <w:t xml:space="preserve"> 1 John 1.1</w:t>
      </w:r>
    </w:p>
  </w:endnote>
  <w:endnote w:id="66">
    <w:p w14:paraId="7638EA8B" w14:textId="77777777" w:rsidR="00024157" w:rsidRDefault="00024157" w:rsidP="00024157">
      <w:pPr>
        <w:pStyle w:val="EndnoteText"/>
      </w:pPr>
      <w:r>
        <w:rPr>
          <w:rStyle w:val="EndnoteReference"/>
        </w:rPr>
        <w:endnoteRef/>
      </w:r>
      <w:r>
        <w:t xml:space="preserve"> </w:t>
      </w:r>
      <w:r w:rsidRPr="00E02ED5">
        <w:t>Heb</w:t>
      </w:r>
      <w:r>
        <w:t>rews</w:t>
      </w:r>
      <w:r w:rsidRPr="00E02ED5">
        <w:t xml:space="preserve"> </w:t>
      </w:r>
      <w:r>
        <w:t>1.3</w:t>
      </w:r>
    </w:p>
  </w:endnote>
  <w:endnote w:id="67">
    <w:p w14:paraId="008AD069" w14:textId="77777777" w:rsidR="00024157" w:rsidRDefault="00024157" w:rsidP="00024157">
      <w:pPr>
        <w:pStyle w:val="EndnoteText"/>
      </w:pPr>
      <w:r>
        <w:rPr>
          <w:rStyle w:val="EndnoteReference"/>
        </w:rPr>
        <w:endnoteRef/>
      </w:r>
      <w:r>
        <w:t xml:space="preserve"> James 1.25</w:t>
      </w:r>
    </w:p>
  </w:endnote>
  <w:endnote w:id="68">
    <w:p w14:paraId="6869EDA3" w14:textId="77777777" w:rsidR="00024157" w:rsidRDefault="00024157" w:rsidP="00024157">
      <w:pPr>
        <w:pStyle w:val="EndnoteText"/>
      </w:pPr>
      <w:r>
        <w:rPr>
          <w:rStyle w:val="EndnoteReference"/>
        </w:rPr>
        <w:endnoteRef/>
      </w:r>
      <w:r>
        <w:t xml:space="preserve"> </w:t>
      </w:r>
      <w:r w:rsidRPr="00E02ED5">
        <w:t>2 Tim</w:t>
      </w:r>
      <w:r>
        <w:t>othy 2.9</w:t>
      </w:r>
    </w:p>
  </w:endnote>
  <w:endnote w:id="69">
    <w:p w14:paraId="42CE6779" w14:textId="77777777" w:rsidR="00024157" w:rsidRDefault="00024157" w:rsidP="00024157">
      <w:pPr>
        <w:pStyle w:val="EndnoteText"/>
      </w:pPr>
      <w:r>
        <w:rPr>
          <w:rStyle w:val="EndnoteReference"/>
        </w:rPr>
        <w:endnoteRef/>
      </w:r>
      <w:r>
        <w:t xml:space="preserve"> </w:t>
      </w:r>
      <w:r w:rsidRPr="00E02ED5">
        <w:t>2 Cor</w:t>
      </w:r>
      <w:r>
        <w:t>inthians</w:t>
      </w:r>
      <w:r w:rsidRPr="00E02ED5">
        <w:t xml:space="preserve"> 5</w:t>
      </w:r>
      <w:r>
        <w:t>.19</w:t>
      </w:r>
    </w:p>
  </w:endnote>
  <w:endnote w:id="70">
    <w:p w14:paraId="0364696C" w14:textId="77777777" w:rsidR="00024157" w:rsidRDefault="00024157" w:rsidP="00024157">
      <w:pPr>
        <w:pStyle w:val="EndnoteText"/>
      </w:pPr>
      <w:r>
        <w:rPr>
          <w:rStyle w:val="EndnoteReference"/>
        </w:rPr>
        <w:endnoteRef/>
      </w:r>
      <w:r>
        <w:t xml:space="preserve"> </w:t>
      </w:r>
      <w:r w:rsidRPr="00E02ED5">
        <w:t>Eph</w:t>
      </w:r>
      <w:r>
        <w:t>esians 6.17</w:t>
      </w:r>
    </w:p>
  </w:endnote>
  <w:endnote w:id="71">
    <w:p w14:paraId="3E2D0D41" w14:textId="77777777" w:rsidR="00024157" w:rsidRDefault="00024157" w:rsidP="00024157">
      <w:pPr>
        <w:pStyle w:val="EndnoteText"/>
      </w:pPr>
      <w:r>
        <w:rPr>
          <w:rStyle w:val="EndnoteReference"/>
        </w:rPr>
        <w:endnoteRef/>
      </w:r>
      <w:r>
        <w:t xml:space="preserve"> </w:t>
      </w:r>
      <w:r w:rsidRPr="00E02ED5">
        <w:t>Gen</w:t>
      </w:r>
      <w:r>
        <w:t>esis</w:t>
      </w:r>
      <w:r w:rsidRPr="00E02ED5">
        <w:t xml:space="preserve"> 1.3, 6, 9, 11, 14, 20, 24, 26; Heb</w:t>
      </w:r>
      <w:r>
        <w:t>rews 11.3</w:t>
      </w:r>
    </w:p>
  </w:endnote>
  <w:endnote w:id="72">
    <w:p w14:paraId="61625938" w14:textId="77777777" w:rsidR="00024157" w:rsidRDefault="00024157" w:rsidP="00024157">
      <w:pPr>
        <w:pStyle w:val="EndnoteText"/>
      </w:pPr>
      <w:r>
        <w:rPr>
          <w:rStyle w:val="EndnoteReference"/>
        </w:rPr>
        <w:endnoteRef/>
      </w:r>
      <w:r>
        <w:t xml:space="preserve"> John 5.39</w:t>
      </w:r>
    </w:p>
  </w:endnote>
  <w:endnote w:id="73">
    <w:p w14:paraId="150594AF" w14:textId="77777777" w:rsidR="00024157" w:rsidRDefault="00024157" w:rsidP="00024157">
      <w:pPr>
        <w:pStyle w:val="EndnoteText"/>
      </w:pPr>
      <w:r>
        <w:rPr>
          <w:rStyle w:val="EndnoteReference"/>
        </w:rPr>
        <w:endnoteRef/>
      </w:r>
      <w:r>
        <w:t xml:space="preserve"> </w:t>
      </w:r>
      <w:r w:rsidRPr="00E02ED5">
        <w:t>1 Pet</w:t>
      </w:r>
      <w:r>
        <w:t>er</w:t>
      </w:r>
      <w:r w:rsidRPr="00E02ED5">
        <w:t xml:space="preserve"> 1.25; Matt</w:t>
      </w:r>
      <w:r>
        <w:t>hew</w:t>
      </w:r>
      <w:r w:rsidRPr="00E02ED5">
        <w:t xml:space="preserve"> 24.35; Mark 13.31 and Luke 21.33</w:t>
      </w:r>
    </w:p>
  </w:endnote>
  <w:endnote w:id="74">
    <w:p w14:paraId="1225C12A" w14:textId="77777777" w:rsidR="00024157" w:rsidRDefault="00024157" w:rsidP="00024157">
      <w:pPr>
        <w:pStyle w:val="EndnoteText"/>
      </w:pPr>
      <w:r>
        <w:rPr>
          <w:rStyle w:val="EndnoteReference"/>
        </w:rPr>
        <w:endnoteRef/>
      </w:r>
      <w:r>
        <w:t xml:space="preserve"> </w:t>
      </w:r>
      <w:r w:rsidRPr="00E02ED5">
        <w:t>1 Thess</w:t>
      </w:r>
      <w:r>
        <w:t>alonians</w:t>
      </w:r>
      <w:r w:rsidRPr="00E02ED5">
        <w:t xml:space="preserve"> 2.13</w:t>
      </w:r>
    </w:p>
  </w:endnote>
  <w:endnote w:id="75">
    <w:p w14:paraId="4D701597" w14:textId="77777777" w:rsidR="00024157" w:rsidRDefault="00024157" w:rsidP="00024157">
      <w:pPr>
        <w:pStyle w:val="EndnoteText"/>
      </w:pPr>
      <w:r>
        <w:rPr>
          <w:rStyle w:val="EndnoteReference"/>
        </w:rPr>
        <w:endnoteRef/>
      </w:r>
      <w:r>
        <w:t xml:space="preserve"> </w:t>
      </w:r>
      <w:r w:rsidRPr="00E02ED5">
        <w:t>Hebrews 4:12-13</w:t>
      </w:r>
    </w:p>
  </w:endnote>
  <w:endnote w:id="76">
    <w:p w14:paraId="5FF91792" w14:textId="77777777" w:rsidR="00024157" w:rsidRDefault="00024157" w:rsidP="00024157">
      <w:pPr>
        <w:pStyle w:val="EndnoteText"/>
      </w:pPr>
      <w:r>
        <w:rPr>
          <w:rStyle w:val="EndnoteReference"/>
        </w:rPr>
        <w:endnoteRef/>
      </w:r>
      <w:r>
        <w:t xml:space="preserve"> </w:t>
      </w:r>
      <w:r w:rsidRPr="00E02ED5">
        <w:t>Ps</w:t>
      </w:r>
      <w:r>
        <w:t>alms</w:t>
      </w:r>
      <w:r w:rsidRPr="00E02ED5">
        <w:t xml:space="preserve"> 107.20; Matt</w:t>
      </w:r>
      <w:r>
        <w:t>hew</w:t>
      </w:r>
      <w:r w:rsidRPr="00E02ED5">
        <w:t xml:space="preserve"> 8.16</w:t>
      </w:r>
    </w:p>
  </w:endnote>
  <w:endnote w:id="77">
    <w:p w14:paraId="720A3472" w14:textId="77777777" w:rsidR="00024157" w:rsidRDefault="00024157" w:rsidP="00024157">
      <w:pPr>
        <w:pStyle w:val="EndnoteText"/>
      </w:pPr>
      <w:r>
        <w:rPr>
          <w:rStyle w:val="EndnoteReference"/>
        </w:rPr>
        <w:endnoteRef/>
      </w:r>
      <w:r>
        <w:t xml:space="preserve"> </w:t>
      </w:r>
      <w:r w:rsidRPr="00E02ED5">
        <w:t>John 1.14</w:t>
      </w:r>
    </w:p>
  </w:endnote>
  <w:endnote w:id="78">
    <w:p w14:paraId="0C8AF5A6" w14:textId="77777777" w:rsidR="00024157" w:rsidRDefault="00024157" w:rsidP="00024157">
      <w:pPr>
        <w:pStyle w:val="EndnoteText"/>
      </w:pPr>
      <w:r>
        <w:rPr>
          <w:rStyle w:val="EndnoteReference"/>
        </w:rPr>
        <w:endnoteRef/>
      </w:r>
      <w:r>
        <w:t xml:space="preserve"> </w:t>
      </w:r>
      <w:r w:rsidRPr="00E02ED5">
        <w:t>1 Pet</w:t>
      </w:r>
      <w:r>
        <w:t>er</w:t>
      </w:r>
      <w:r w:rsidRPr="00E02ED5">
        <w:t xml:space="preserve"> 2.2</w:t>
      </w:r>
    </w:p>
  </w:endnote>
  <w:endnote w:id="79">
    <w:p w14:paraId="49FE9AED" w14:textId="77777777" w:rsidR="00024157" w:rsidRDefault="00024157" w:rsidP="00024157">
      <w:pPr>
        <w:pStyle w:val="EndnoteText"/>
      </w:pPr>
      <w:r>
        <w:rPr>
          <w:rStyle w:val="EndnoteReference"/>
        </w:rPr>
        <w:endnoteRef/>
      </w:r>
      <w:r>
        <w:t xml:space="preserve"> </w:t>
      </w:r>
      <w:r w:rsidRPr="00E02ED5">
        <w:t>Josh</w:t>
      </w:r>
      <w:r>
        <w:t>ua</w:t>
      </w:r>
      <w:r w:rsidRPr="00E02ED5">
        <w:t xml:space="preserve"> 1.8</w:t>
      </w:r>
    </w:p>
  </w:endnote>
  <w:endnote w:id="80">
    <w:p w14:paraId="478A43B9" w14:textId="77777777" w:rsidR="00024157" w:rsidRDefault="00024157" w:rsidP="00024157">
      <w:pPr>
        <w:pStyle w:val="EndnoteText"/>
      </w:pPr>
      <w:r>
        <w:rPr>
          <w:rStyle w:val="EndnoteReference"/>
        </w:rPr>
        <w:endnoteRef/>
      </w:r>
      <w:r>
        <w:t xml:space="preserve"> </w:t>
      </w:r>
      <w:r w:rsidRPr="00E02ED5">
        <w:t>Matt</w:t>
      </w:r>
      <w:r>
        <w:t>hew</w:t>
      </w:r>
      <w:r w:rsidRPr="00E02ED5">
        <w:t xml:space="preserve"> 4.4</w:t>
      </w:r>
    </w:p>
  </w:endnote>
  <w:endnote w:id="81">
    <w:p w14:paraId="1E54F0F1" w14:textId="77777777" w:rsidR="00024157" w:rsidRDefault="00024157" w:rsidP="00024157">
      <w:pPr>
        <w:pStyle w:val="EndnoteText"/>
      </w:pPr>
      <w:r>
        <w:rPr>
          <w:rStyle w:val="EndnoteReference"/>
        </w:rPr>
        <w:endnoteRef/>
      </w:r>
      <w:r>
        <w:t xml:space="preserve"> </w:t>
      </w:r>
      <w:r w:rsidRPr="00E02ED5">
        <w:t>1 Pet</w:t>
      </w:r>
      <w:r>
        <w:t>er</w:t>
      </w:r>
      <w:r w:rsidRPr="00E02ED5">
        <w:t xml:space="preserve"> 2.8</w:t>
      </w:r>
    </w:p>
  </w:endnote>
  <w:endnote w:id="82">
    <w:p w14:paraId="3BAC1422" w14:textId="77777777" w:rsidR="00024157" w:rsidRDefault="00024157" w:rsidP="00024157">
      <w:pPr>
        <w:pStyle w:val="EndnoteText"/>
      </w:pPr>
      <w:r>
        <w:rPr>
          <w:rStyle w:val="EndnoteReference"/>
        </w:rPr>
        <w:endnoteRef/>
      </w:r>
      <w:r>
        <w:t xml:space="preserve"> 2 Timothy 4.2</w:t>
      </w:r>
    </w:p>
  </w:endnote>
  <w:endnote w:id="83">
    <w:p w14:paraId="538D3A3C" w14:textId="77777777" w:rsidR="00024157" w:rsidRDefault="00024157" w:rsidP="00024157">
      <w:pPr>
        <w:pStyle w:val="EndnoteText"/>
      </w:pPr>
      <w:r>
        <w:rPr>
          <w:rStyle w:val="EndnoteReference"/>
        </w:rPr>
        <w:endnoteRef/>
      </w:r>
      <w:r>
        <w:t xml:space="preserve"> </w:t>
      </w:r>
      <w:r w:rsidRPr="00E02ED5">
        <w:t>Is</w:t>
      </w:r>
      <w:r>
        <w:t>aiah</w:t>
      </w:r>
      <w:r w:rsidRPr="00E02ED5">
        <w:t xml:space="preserve"> 66.2</w:t>
      </w:r>
    </w:p>
  </w:endnote>
  <w:endnote w:id="84">
    <w:p w14:paraId="6C00007D" w14:textId="77777777" w:rsidR="00024157" w:rsidRDefault="00024157" w:rsidP="00024157">
      <w:pPr>
        <w:pStyle w:val="EndnoteText"/>
      </w:pPr>
      <w:r>
        <w:rPr>
          <w:rStyle w:val="EndnoteReference"/>
        </w:rPr>
        <w:endnoteRef/>
      </w:r>
      <w:r>
        <w:t xml:space="preserve"> Luke 8</w:t>
      </w:r>
    </w:p>
  </w:endnote>
  <w:endnote w:id="85">
    <w:p w14:paraId="571F9C71" w14:textId="77777777" w:rsidR="00024157" w:rsidRDefault="00024157" w:rsidP="00024157">
      <w:pPr>
        <w:pStyle w:val="EndnoteText"/>
      </w:pPr>
      <w:r>
        <w:rPr>
          <w:rStyle w:val="EndnoteReference"/>
        </w:rPr>
        <w:endnoteRef/>
      </w:r>
      <w:r>
        <w:t xml:space="preserve"> </w:t>
      </w:r>
      <w:r w:rsidRPr="00E02ED5">
        <w:t>Rev</w:t>
      </w:r>
      <w:r>
        <w:t>elations</w:t>
      </w:r>
      <w:r w:rsidRPr="00E02ED5">
        <w:t xml:space="preserve"> 6.9</w:t>
      </w:r>
    </w:p>
  </w:endnote>
  <w:endnote w:id="86">
    <w:p w14:paraId="72C17D94" w14:textId="77777777" w:rsidR="00024157" w:rsidRDefault="00024157" w:rsidP="00024157">
      <w:pPr>
        <w:pStyle w:val="EndnoteText"/>
      </w:pPr>
      <w:r>
        <w:rPr>
          <w:rStyle w:val="EndnoteReference"/>
        </w:rPr>
        <w:endnoteRef/>
      </w:r>
      <w:r>
        <w:t xml:space="preserve"> </w:t>
      </w:r>
      <w:r w:rsidRPr="00E02ED5">
        <w:t>Amos 8.11</w:t>
      </w:r>
    </w:p>
  </w:endnote>
  <w:endnote w:id="87">
    <w:p w14:paraId="03FB9181" w14:textId="77777777" w:rsidR="00024157" w:rsidRDefault="00024157" w:rsidP="00024157">
      <w:pPr>
        <w:pStyle w:val="EndnoteText"/>
      </w:pPr>
      <w:r>
        <w:rPr>
          <w:rStyle w:val="EndnoteReference"/>
        </w:rPr>
        <w:endnoteRef/>
      </w:r>
      <w:r>
        <w:t xml:space="preserve"> </w:t>
      </w:r>
      <w:r w:rsidRPr="00E02ED5">
        <w:t>Matt</w:t>
      </w:r>
      <w:r>
        <w:t>hew</w:t>
      </w:r>
      <w:r w:rsidRPr="00E02ED5">
        <w:t xml:space="preserve"> 22.29</w:t>
      </w:r>
    </w:p>
  </w:endnote>
  <w:endnote w:id="88">
    <w:p w14:paraId="6509A334" w14:textId="77777777" w:rsidR="00024157" w:rsidRDefault="00024157" w:rsidP="00024157">
      <w:pPr>
        <w:pStyle w:val="EndnoteText"/>
      </w:pPr>
      <w:r>
        <w:rPr>
          <w:rStyle w:val="EndnoteReference"/>
        </w:rPr>
        <w:endnoteRef/>
      </w:r>
      <w:r>
        <w:t xml:space="preserve"> </w:t>
      </w:r>
      <w:r w:rsidRPr="00E02ED5">
        <w:t>John 1.1</w:t>
      </w:r>
    </w:p>
  </w:endnote>
  <w:endnote w:id="89">
    <w:p w14:paraId="3DC6FB93" w14:textId="77777777" w:rsidR="00024157" w:rsidRDefault="00024157" w:rsidP="00024157">
      <w:pPr>
        <w:pStyle w:val="EndnoteText"/>
      </w:pPr>
      <w:r>
        <w:rPr>
          <w:rStyle w:val="EndnoteReference"/>
        </w:rPr>
        <w:endnoteRef/>
      </w:r>
      <w:r>
        <w:t xml:space="preserve"> </w:t>
      </w:r>
      <w:r w:rsidRPr="00E02ED5">
        <w:t>Rev</w:t>
      </w:r>
      <w:r>
        <w:t>elation</w:t>
      </w:r>
      <w:r w:rsidRPr="00E02ED5">
        <w:t xml:space="preserve"> 1.16</w:t>
      </w:r>
    </w:p>
  </w:endnote>
  <w:endnote w:id="90">
    <w:p w14:paraId="15AE0FA5" w14:textId="77777777" w:rsidR="00024157" w:rsidRDefault="00024157" w:rsidP="00024157">
      <w:pPr>
        <w:pStyle w:val="EndnoteText"/>
      </w:pPr>
      <w:r>
        <w:rPr>
          <w:rStyle w:val="EndnoteReference"/>
        </w:rPr>
        <w:endnoteRef/>
      </w:r>
      <w:r>
        <w:t xml:space="preserve"> Joel Osteen ministries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B0604020202020204"/>
    <w:charset w:val="00"/>
    <w:family w:val="auto"/>
    <w:pitch w:val="variable"/>
    <w:sig w:usb0="00000003"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53E2" w14:textId="77777777" w:rsidR="00F12082" w:rsidRDefault="00F12082" w:rsidP="00393A94">
      <w:r>
        <w:separator/>
      </w:r>
    </w:p>
  </w:footnote>
  <w:footnote w:type="continuationSeparator" w:id="0">
    <w:p w14:paraId="505FE51D" w14:textId="77777777" w:rsidR="00F12082" w:rsidRDefault="00F12082"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82B"/>
    <w:multiLevelType w:val="multilevel"/>
    <w:tmpl w:val="2A52F3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79D2DFC"/>
    <w:multiLevelType w:val="multilevel"/>
    <w:tmpl w:val="95E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067473">
    <w:abstractNumId w:val="0"/>
  </w:num>
  <w:num w:numId="2" w16cid:durableId="99372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214DE"/>
    <w:rsid w:val="00024157"/>
    <w:rsid w:val="000B5552"/>
    <w:rsid w:val="00143F31"/>
    <w:rsid w:val="00342194"/>
    <w:rsid w:val="00393A94"/>
    <w:rsid w:val="003A2C5F"/>
    <w:rsid w:val="00447312"/>
    <w:rsid w:val="004752C4"/>
    <w:rsid w:val="004A6542"/>
    <w:rsid w:val="005340C2"/>
    <w:rsid w:val="007211CF"/>
    <w:rsid w:val="00722403"/>
    <w:rsid w:val="007C6D16"/>
    <w:rsid w:val="007F6F5D"/>
    <w:rsid w:val="009014E8"/>
    <w:rsid w:val="00B85863"/>
    <w:rsid w:val="00B90B0F"/>
    <w:rsid w:val="00BA2BDE"/>
    <w:rsid w:val="00BF7EE3"/>
    <w:rsid w:val="00C07D22"/>
    <w:rsid w:val="00C22DE9"/>
    <w:rsid w:val="00CC4DCB"/>
    <w:rsid w:val="00F1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character" w:styleId="Hyperlink">
    <w:name w:val="Hyperlink"/>
    <w:basedOn w:val="DefaultParagraphFont"/>
    <w:uiPriority w:val="99"/>
    <w:unhideWhenUsed/>
    <w:rsid w:val="005340C2"/>
    <w:rPr>
      <w:color w:val="0000FF"/>
      <w:u w:val="single"/>
    </w:rPr>
  </w:style>
  <w:style w:type="paragraph" w:styleId="EndnoteText">
    <w:name w:val="endnote text"/>
    <w:basedOn w:val="Normal"/>
    <w:link w:val="EndnoteTextChar"/>
    <w:uiPriority w:val="99"/>
    <w:unhideWhenUsed/>
    <w:rsid w:val="00C22DE9"/>
    <w:rPr>
      <w:rFonts w:ascii="Times New Roman" w:eastAsia="Times New Roman" w:hAnsi="Times New Roman" w:cs="Times New Roman"/>
      <w:kern w:val="0"/>
      <w14:ligatures w14:val="none"/>
    </w:rPr>
  </w:style>
  <w:style w:type="character" w:customStyle="1" w:styleId="EndnoteTextChar">
    <w:name w:val="Endnote Text Char"/>
    <w:basedOn w:val="DefaultParagraphFont"/>
    <w:link w:val="EndnoteText"/>
    <w:uiPriority w:val="99"/>
    <w:rsid w:val="00C22DE9"/>
    <w:rPr>
      <w:rFonts w:ascii="Times New Roman" w:eastAsia="Times New Roman" w:hAnsi="Times New Roman" w:cs="Times New Roman"/>
      <w:kern w:val="0"/>
      <w14:ligatures w14:val="none"/>
    </w:rPr>
  </w:style>
  <w:style w:type="character" w:styleId="EndnoteReference">
    <w:name w:val="endnote reference"/>
    <w:uiPriority w:val="99"/>
    <w:unhideWhenUsed/>
    <w:rsid w:val="00C22DE9"/>
    <w:rPr>
      <w:vertAlign w:val="superscript"/>
    </w:rPr>
  </w:style>
  <w:style w:type="character" w:styleId="UnresolvedMention">
    <w:name w:val="Unresolved Mention"/>
    <w:basedOn w:val="DefaultParagraphFont"/>
    <w:uiPriority w:val="99"/>
    <w:semiHidden/>
    <w:unhideWhenUsed/>
    <w:rsid w:val="000214DE"/>
    <w:rPr>
      <w:color w:val="605E5C"/>
      <w:shd w:val="clear" w:color="auto" w:fill="E1DFDD"/>
    </w:rPr>
  </w:style>
  <w:style w:type="paragraph" w:styleId="NormalWeb">
    <w:name w:val="Normal (Web)"/>
    <w:basedOn w:val="Normal"/>
    <w:uiPriority w:val="99"/>
    <w:unhideWhenUsed/>
    <w:rsid w:val="00024157"/>
    <w:pPr>
      <w:spacing w:before="100" w:beforeAutospacing="1" w:after="100" w:afterAutospacing="1"/>
    </w:pPr>
    <w:rPr>
      <w:rFonts w:ascii="Times" w:eastAsia="Times New Roman" w:hAnsi="Times"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5086">
      <w:bodyDiv w:val="1"/>
      <w:marLeft w:val="0"/>
      <w:marRight w:val="0"/>
      <w:marTop w:val="0"/>
      <w:marBottom w:val="0"/>
      <w:divBdr>
        <w:top w:val="none" w:sz="0" w:space="0" w:color="auto"/>
        <w:left w:val="none" w:sz="0" w:space="0" w:color="auto"/>
        <w:bottom w:val="none" w:sz="0" w:space="0" w:color="auto"/>
        <w:right w:val="none" w:sz="0" w:space="0" w:color="auto"/>
      </w:divBdr>
    </w:div>
    <w:div w:id="618990491">
      <w:bodyDiv w:val="1"/>
      <w:marLeft w:val="0"/>
      <w:marRight w:val="0"/>
      <w:marTop w:val="0"/>
      <w:marBottom w:val="0"/>
      <w:divBdr>
        <w:top w:val="none" w:sz="0" w:space="0" w:color="auto"/>
        <w:left w:val="none" w:sz="0" w:space="0" w:color="auto"/>
        <w:bottom w:val="none" w:sz="0" w:space="0" w:color="auto"/>
        <w:right w:val="none" w:sz="0" w:space="0" w:color="auto"/>
      </w:divBdr>
    </w:div>
    <w:div w:id="801968354">
      <w:bodyDiv w:val="1"/>
      <w:marLeft w:val="0"/>
      <w:marRight w:val="0"/>
      <w:marTop w:val="0"/>
      <w:marBottom w:val="0"/>
      <w:divBdr>
        <w:top w:val="none" w:sz="0" w:space="0" w:color="auto"/>
        <w:left w:val="none" w:sz="0" w:space="0" w:color="auto"/>
        <w:bottom w:val="none" w:sz="0" w:space="0" w:color="auto"/>
        <w:right w:val="none" w:sz="0" w:space="0" w:color="auto"/>
      </w:divBdr>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11</cp:revision>
  <dcterms:created xsi:type="dcterms:W3CDTF">2023-11-22T12:50:00Z</dcterms:created>
  <dcterms:modified xsi:type="dcterms:W3CDTF">2023-12-05T13:19:00Z</dcterms:modified>
</cp:coreProperties>
</file>