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F0C4" w14:textId="77777777" w:rsidR="00CD3119" w:rsidRPr="0060547F" w:rsidRDefault="00CD3119" w:rsidP="00CD3119">
      <w:pPr>
        <w:jc w:val="both"/>
        <w:rPr>
          <w:rFonts w:ascii="Arial" w:hAnsi="Arial"/>
          <w:color w:val="000000"/>
        </w:rPr>
      </w:pPr>
      <w:r>
        <w:rPr>
          <w:rFonts w:ascii="Arial" w:hAnsi="Arial"/>
        </w:rPr>
        <w:t>We see Paul’s prayer for them in Ephesians 1</w:t>
      </w:r>
      <w:r w:rsidRPr="00D939B2">
        <w:rPr>
          <w:rFonts w:ascii="Arial" w:hAnsi="Arial"/>
        </w:rPr>
        <w:t>.17-20</w:t>
      </w:r>
      <w:r w:rsidRPr="0060547F">
        <w:rPr>
          <w:rFonts w:ascii="Arial" w:hAnsi="Arial"/>
          <w:color w:val="000000"/>
        </w:rPr>
        <w:t xml:space="preserve">: That the God of our Lord Jesus Christ, the Father of glory, may give unto you the spirit of wisdom and revelation in the knowledge of him:  The eyes of your understanding being enlightened; that ye may know what is the hope of his calling, and what the riches of the glory of his inheritance in the saints,  And what is the exceeding greatness of his </w:t>
      </w:r>
      <w:r w:rsidRPr="0060547F">
        <w:rPr>
          <w:rFonts w:ascii="Arial" w:hAnsi="Arial"/>
          <w:b/>
          <w:color w:val="000000"/>
          <w:u w:val="single"/>
        </w:rPr>
        <w:t>power</w:t>
      </w:r>
      <w:r w:rsidRPr="0060547F">
        <w:rPr>
          <w:rFonts w:ascii="Arial" w:hAnsi="Arial"/>
          <w:color w:val="000000"/>
        </w:rPr>
        <w:t xml:space="preserve"> to us-ward who believe, according to the </w:t>
      </w:r>
      <w:r w:rsidRPr="0060547F">
        <w:rPr>
          <w:rFonts w:ascii="Arial" w:hAnsi="Arial"/>
          <w:b/>
          <w:color w:val="000000"/>
          <w:u w:val="single"/>
        </w:rPr>
        <w:t>working</w:t>
      </w:r>
      <w:r w:rsidRPr="0060547F">
        <w:rPr>
          <w:rFonts w:ascii="Arial" w:hAnsi="Arial"/>
          <w:color w:val="000000"/>
        </w:rPr>
        <w:t xml:space="preserve"> of his </w:t>
      </w:r>
      <w:r w:rsidRPr="0060547F">
        <w:rPr>
          <w:rFonts w:ascii="Arial" w:hAnsi="Arial"/>
          <w:b/>
          <w:color w:val="000000"/>
          <w:u w:val="single"/>
        </w:rPr>
        <w:t>mighty</w:t>
      </w:r>
      <w:r w:rsidRPr="0060547F">
        <w:rPr>
          <w:rFonts w:ascii="Arial" w:hAnsi="Arial"/>
          <w:color w:val="000000"/>
        </w:rPr>
        <w:t xml:space="preserve"> </w:t>
      </w:r>
      <w:r w:rsidRPr="0060547F">
        <w:rPr>
          <w:rFonts w:ascii="Arial" w:hAnsi="Arial"/>
          <w:b/>
          <w:color w:val="000000"/>
          <w:u w:val="single"/>
        </w:rPr>
        <w:t>power</w:t>
      </w:r>
      <w:r w:rsidRPr="0060547F">
        <w:rPr>
          <w:rFonts w:ascii="Arial" w:hAnsi="Arial"/>
          <w:color w:val="000000"/>
        </w:rPr>
        <w:t>,  Which he wrought in Christ, when he raised him from the dead, and set him at his own right hand in the heavenly places,</w:t>
      </w:r>
    </w:p>
    <w:p w14:paraId="6F5459C1" w14:textId="77777777" w:rsidR="00CD3119" w:rsidRDefault="00CD3119" w:rsidP="00CD3119">
      <w:pPr>
        <w:jc w:val="both"/>
        <w:rPr>
          <w:rFonts w:ascii="Arial" w:hAnsi="Arial"/>
        </w:rPr>
      </w:pPr>
    </w:p>
    <w:p w14:paraId="1204370E" w14:textId="77777777" w:rsidR="00CD3119" w:rsidRDefault="00CD3119" w:rsidP="00CD3119">
      <w:pPr>
        <w:widowControl w:val="0"/>
        <w:autoSpaceDE w:val="0"/>
        <w:autoSpaceDN w:val="0"/>
        <w:adjustRightInd w:val="0"/>
        <w:spacing w:after="320"/>
        <w:jc w:val="both"/>
        <w:rPr>
          <w:rFonts w:ascii="Arial" w:hAnsi="Arial" w:cs="Arial"/>
          <w:bCs/>
          <w:szCs w:val="36"/>
        </w:rPr>
      </w:pPr>
      <w:r>
        <w:rPr>
          <w:rFonts w:ascii="Arial" w:hAnsi="Arial" w:cs="Georgia"/>
          <w:szCs w:val="28"/>
        </w:rPr>
        <w:t xml:space="preserve">This passage </w:t>
      </w:r>
      <w:r w:rsidRPr="00D939B2">
        <w:rPr>
          <w:rFonts w:ascii="Arial" w:hAnsi="Arial" w:cs="Arial"/>
          <w:bCs/>
          <w:szCs w:val="36"/>
        </w:rPr>
        <w:t xml:space="preserve">incorporates all four of the predominant Greek words for "power" into one single verse! </w:t>
      </w:r>
      <w:r>
        <w:rPr>
          <w:rFonts w:ascii="Arial" w:hAnsi="Arial" w:cs="Arial"/>
          <w:bCs/>
          <w:szCs w:val="36"/>
        </w:rPr>
        <w:t xml:space="preserve">Paul </w:t>
      </w:r>
      <w:r>
        <w:rPr>
          <w:rFonts w:ascii="Arial" w:hAnsi="Arial" w:cs="Arial"/>
          <w:bCs/>
          <w:i/>
          <w:szCs w:val="36"/>
        </w:rPr>
        <w:t>knows</w:t>
      </w:r>
      <w:r>
        <w:rPr>
          <w:rFonts w:ascii="Arial" w:hAnsi="Arial" w:cs="Arial"/>
          <w:bCs/>
          <w:szCs w:val="36"/>
        </w:rPr>
        <w:t xml:space="preserve"> the church needs POWER. We need this power in order to stand against the onslaught of the enemy!  We need this power for victory in a world of opposition!  We need this power in order to really change our world and bring glory to the Lord!  The same power that raised Christ from the dead is available to us today!  </w:t>
      </w:r>
    </w:p>
    <w:p w14:paraId="46C0C3D1" w14:textId="77777777" w:rsidR="00CD3119" w:rsidRDefault="00CD3119" w:rsidP="00CD3119">
      <w:pPr>
        <w:jc w:val="both"/>
        <w:rPr>
          <w:rFonts w:ascii="Arial" w:hAnsi="Arial"/>
        </w:rPr>
      </w:pPr>
      <w:r>
        <w:rPr>
          <w:rFonts w:ascii="Arial" w:hAnsi="Arial" w:cs="Arial"/>
          <w:bCs/>
          <w:szCs w:val="36"/>
        </w:rPr>
        <w:t xml:space="preserve">Paul says, </w:t>
      </w:r>
      <w:r w:rsidRPr="00D939B2">
        <w:rPr>
          <w:rFonts w:ascii="Arial" w:hAnsi="Arial"/>
        </w:rPr>
        <w:t xml:space="preserve">The eyes of your understanding being enlightened; that ye may know what is the hope of his calling, and what the riches of the glory of his inheritance in the saints,  And what is the exceeding greatness of his </w:t>
      </w:r>
      <w:r w:rsidRPr="001D70FC">
        <w:rPr>
          <w:rFonts w:ascii="Arial" w:hAnsi="Arial"/>
          <w:b/>
          <w:u w:val="single"/>
        </w:rPr>
        <w:t>power</w:t>
      </w:r>
      <w:r w:rsidRPr="00D939B2">
        <w:rPr>
          <w:rFonts w:ascii="Arial" w:hAnsi="Arial"/>
        </w:rPr>
        <w:t xml:space="preserve"> </w:t>
      </w:r>
      <w:r>
        <w:rPr>
          <w:rFonts w:ascii="Arial" w:hAnsi="Arial"/>
        </w:rPr>
        <w:t>(</w:t>
      </w:r>
      <w:proofErr w:type="spellStart"/>
      <w:r>
        <w:rPr>
          <w:rFonts w:ascii="Arial" w:hAnsi="Arial"/>
          <w:i/>
        </w:rPr>
        <w:t>dunamis</w:t>
      </w:r>
      <w:proofErr w:type="spellEnd"/>
      <w:r>
        <w:rPr>
          <w:rFonts w:ascii="Arial" w:hAnsi="Arial"/>
          <w:i/>
        </w:rPr>
        <w:t xml:space="preserve">) </w:t>
      </w:r>
      <w:r w:rsidRPr="00D939B2">
        <w:rPr>
          <w:rFonts w:ascii="Arial" w:hAnsi="Arial"/>
        </w:rPr>
        <w:t xml:space="preserve">to us-ward who believe, according to the </w:t>
      </w:r>
      <w:r w:rsidRPr="001D70FC">
        <w:rPr>
          <w:rFonts w:ascii="Arial" w:hAnsi="Arial"/>
          <w:b/>
          <w:u w:val="single"/>
        </w:rPr>
        <w:t>working</w:t>
      </w:r>
      <w:r w:rsidRPr="00D939B2">
        <w:rPr>
          <w:rFonts w:ascii="Arial" w:hAnsi="Arial"/>
        </w:rPr>
        <w:t xml:space="preserve"> </w:t>
      </w:r>
      <w:r>
        <w:rPr>
          <w:rFonts w:ascii="Arial" w:hAnsi="Arial"/>
          <w:i/>
        </w:rPr>
        <w:t xml:space="preserve">(energeia) </w:t>
      </w:r>
      <w:r w:rsidRPr="00D939B2">
        <w:rPr>
          <w:rFonts w:ascii="Arial" w:hAnsi="Arial"/>
        </w:rPr>
        <w:t xml:space="preserve">of his </w:t>
      </w:r>
      <w:r w:rsidRPr="001D70FC">
        <w:rPr>
          <w:rFonts w:ascii="Arial" w:hAnsi="Arial"/>
          <w:b/>
          <w:u w:val="single"/>
        </w:rPr>
        <w:t>mighty</w:t>
      </w:r>
      <w:r>
        <w:rPr>
          <w:rFonts w:ascii="Arial" w:hAnsi="Arial"/>
        </w:rPr>
        <w:t xml:space="preserve"> </w:t>
      </w:r>
      <w:r>
        <w:rPr>
          <w:rFonts w:ascii="Arial" w:hAnsi="Arial"/>
          <w:i/>
        </w:rPr>
        <w:t>(</w:t>
      </w:r>
      <w:proofErr w:type="spellStart"/>
      <w:r>
        <w:rPr>
          <w:rFonts w:ascii="Arial" w:hAnsi="Arial"/>
          <w:i/>
        </w:rPr>
        <w:t>ischus</w:t>
      </w:r>
      <w:proofErr w:type="spellEnd"/>
      <w:r>
        <w:rPr>
          <w:rFonts w:ascii="Arial" w:hAnsi="Arial"/>
          <w:i/>
        </w:rPr>
        <w:t>)</w:t>
      </w:r>
      <w:r w:rsidRPr="00D939B2">
        <w:rPr>
          <w:rFonts w:ascii="Arial" w:hAnsi="Arial"/>
        </w:rPr>
        <w:t xml:space="preserve"> </w:t>
      </w:r>
      <w:r w:rsidRPr="001D70FC">
        <w:rPr>
          <w:rFonts w:ascii="Arial" w:hAnsi="Arial"/>
          <w:b/>
          <w:u w:val="single"/>
        </w:rPr>
        <w:t>power</w:t>
      </w:r>
      <w:r>
        <w:rPr>
          <w:rFonts w:ascii="Arial" w:hAnsi="Arial"/>
        </w:rPr>
        <w:t xml:space="preserve"> </w:t>
      </w:r>
      <w:r>
        <w:rPr>
          <w:rFonts w:ascii="Arial" w:hAnsi="Arial"/>
          <w:i/>
        </w:rPr>
        <w:t>(</w:t>
      </w:r>
      <w:proofErr w:type="spellStart"/>
      <w:r>
        <w:rPr>
          <w:rFonts w:ascii="Arial" w:hAnsi="Arial"/>
          <w:i/>
        </w:rPr>
        <w:t>kratos</w:t>
      </w:r>
      <w:proofErr w:type="spellEnd"/>
      <w:r>
        <w:rPr>
          <w:rFonts w:ascii="Arial" w:hAnsi="Arial"/>
          <w:i/>
        </w:rPr>
        <w:t>)</w:t>
      </w:r>
      <w:r w:rsidRPr="00D939B2">
        <w:rPr>
          <w:rFonts w:ascii="Arial" w:hAnsi="Arial"/>
        </w:rPr>
        <w:t xml:space="preserve">,  Which he </w:t>
      </w:r>
      <w:r w:rsidRPr="008929EC">
        <w:rPr>
          <w:rFonts w:ascii="Arial" w:hAnsi="Arial"/>
          <w:b/>
          <w:u w:val="single"/>
        </w:rPr>
        <w:t>wrought</w:t>
      </w:r>
      <w:r w:rsidRPr="00D939B2">
        <w:rPr>
          <w:rFonts w:ascii="Arial" w:hAnsi="Arial"/>
        </w:rPr>
        <w:t xml:space="preserve"> </w:t>
      </w:r>
      <w:r>
        <w:rPr>
          <w:rFonts w:ascii="Arial" w:hAnsi="Arial"/>
          <w:i/>
        </w:rPr>
        <w:t>(</w:t>
      </w:r>
      <w:proofErr w:type="spellStart"/>
      <w:r>
        <w:rPr>
          <w:rFonts w:ascii="Arial" w:hAnsi="Arial"/>
          <w:i/>
        </w:rPr>
        <w:t>energeo</w:t>
      </w:r>
      <w:proofErr w:type="spellEnd"/>
      <w:r>
        <w:rPr>
          <w:rFonts w:ascii="Arial" w:hAnsi="Arial"/>
          <w:i/>
        </w:rPr>
        <w:t xml:space="preserve">) </w:t>
      </w:r>
      <w:r w:rsidRPr="00D939B2">
        <w:rPr>
          <w:rFonts w:ascii="Arial" w:hAnsi="Arial"/>
        </w:rPr>
        <w:t>in Christ, when he raised him from the dead, and set him at his own right hand in the heavenly places,…</w:t>
      </w:r>
    </w:p>
    <w:p w14:paraId="1171A835" w14:textId="77777777" w:rsidR="00F275F4" w:rsidRDefault="00F275F4"/>
    <w:sectPr w:rsidR="00F27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19"/>
    <w:rsid w:val="00021347"/>
    <w:rsid w:val="00CD3119"/>
    <w:rsid w:val="00F2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9F0FC0"/>
  <w15:chartTrackingRefBased/>
  <w15:docId w15:val="{08B59FAA-9ED0-F747-BC59-67818BDF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119"/>
    <w:rPr>
      <w:rFonts w:ascii="Cambria" w:eastAsia="Cambria" w:hAnsi="Cambria" w:cs="Times New Roman"/>
      <w:kern w:val="0"/>
      <w14:ligatures w14:val="none"/>
    </w:rPr>
  </w:style>
  <w:style w:type="paragraph" w:styleId="Heading1">
    <w:name w:val="heading 1"/>
    <w:basedOn w:val="Normal"/>
    <w:next w:val="Normal"/>
    <w:link w:val="Heading1Char"/>
    <w:uiPriority w:val="9"/>
    <w:qFormat/>
    <w:rsid w:val="00CD311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311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311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311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311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311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311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311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311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119"/>
    <w:rPr>
      <w:rFonts w:eastAsiaTheme="majorEastAsia" w:cstheme="majorBidi"/>
      <w:color w:val="272727" w:themeColor="text1" w:themeTint="D8"/>
    </w:rPr>
  </w:style>
  <w:style w:type="paragraph" w:styleId="Title">
    <w:name w:val="Title"/>
    <w:basedOn w:val="Normal"/>
    <w:next w:val="Normal"/>
    <w:link w:val="TitleChar"/>
    <w:uiPriority w:val="10"/>
    <w:qFormat/>
    <w:rsid w:val="00CD31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3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11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3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11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3119"/>
    <w:rPr>
      <w:i/>
      <w:iCs/>
      <w:color w:val="404040" w:themeColor="text1" w:themeTint="BF"/>
    </w:rPr>
  </w:style>
  <w:style w:type="paragraph" w:styleId="ListParagraph">
    <w:name w:val="List Paragraph"/>
    <w:basedOn w:val="Normal"/>
    <w:uiPriority w:val="34"/>
    <w:qFormat/>
    <w:rsid w:val="00CD3119"/>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3119"/>
    <w:rPr>
      <w:i/>
      <w:iCs/>
      <w:color w:val="0F4761" w:themeColor="accent1" w:themeShade="BF"/>
    </w:rPr>
  </w:style>
  <w:style w:type="paragraph" w:styleId="IntenseQuote">
    <w:name w:val="Intense Quote"/>
    <w:basedOn w:val="Normal"/>
    <w:next w:val="Normal"/>
    <w:link w:val="IntenseQuoteChar"/>
    <w:uiPriority w:val="30"/>
    <w:qFormat/>
    <w:rsid w:val="00CD311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3119"/>
    <w:rPr>
      <w:i/>
      <w:iCs/>
      <w:color w:val="0F4761" w:themeColor="accent1" w:themeShade="BF"/>
    </w:rPr>
  </w:style>
  <w:style w:type="character" w:styleId="IntenseReference">
    <w:name w:val="Intense Reference"/>
    <w:basedOn w:val="DefaultParagraphFont"/>
    <w:uiPriority w:val="32"/>
    <w:qFormat/>
    <w:rsid w:val="00CD3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1</cp:revision>
  <dcterms:created xsi:type="dcterms:W3CDTF">2025-10-02T12:11:00Z</dcterms:created>
  <dcterms:modified xsi:type="dcterms:W3CDTF">2025-10-02T12:12:00Z</dcterms:modified>
</cp:coreProperties>
</file>